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A390" w14:textId="3BA0D03A" w:rsidR="004E4EBA" w:rsidRDefault="004E4EBA" w:rsidP="00AB0948">
      <w:pPr>
        <w:spacing w:after="0"/>
        <w:jc w:val="center"/>
        <w:rPr>
          <w:b/>
          <w:bCs/>
          <w:sz w:val="28"/>
          <w:szCs w:val="28"/>
        </w:rPr>
      </w:pPr>
    </w:p>
    <w:p w14:paraId="4286A1F8" w14:textId="77777777" w:rsidR="004E4EBA" w:rsidRDefault="004E4EBA" w:rsidP="00AB0948">
      <w:pPr>
        <w:spacing w:after="0"/>
        <w:jc w:val="center"/>
        <w:rPr>
          <w:b/>
          <w:bCs/>
          <w:sz w:val="28"/>
          <w:szCs w:val="28"/>
        </w:rPr>
      </w:pPr>
    </w:p>
    <w:p w14:paraId="311E38D6" w14:textId="662B5A94" w:rsidR="00126F20" w:rsidRDefault="004E25F6" w:rsidP="005A5265">
      <w:pPr>
        <w:spacing w:after="0"/>
        <w:rPr>
          <w:b/>
          <w:bCs/>
          <w:sz w:val="28"/>
          <w:szCs w:val="28"/>
        </w:rPr>
      </w:pPr>
      <w:r>
        <w:rPr>
          <w:b/>
          <w:bCs/>
          <w:sz w:val="28"/>
          <w:szCs w:val="28"/>
        </w:rPr>
        <w:t>B</w:t>
      </w:r>
      <w:r w:rsidR="009C777D">
        <w:rPr>
          <w:b/>
          <w:bCs/>
          <w:sz w:val="28"/>
          <w:szCs w:val="28"/>
        </w:rPr>
        <w:t xml:space="preserve">rief: </w:t>
      </w:r>
      <w:r w:rsidR="00056865">
        <w:rPr>
          <w:b/>
          <w:bCs/>
          <w:sz w:val="28"/>
          <w:szCs w:val="28"/>
        </w:rPr>
        <w:t>B</w:t>
      </w:r>
      <w:r w:rsidR="009C777D">
        <w:rPr>
          <w:b/>
          <w:bCs/>
          <w:sz w:val="28"/>
          <w:szCs w:val="28"/>
        </w:rPr>
        <w:t>r</w:t>
      </w:r>
      <w:r w:rsidR="00EB0AD7">
        <w:rPr>
          <w:b/>
          <w:bCs/>
          <w:sz w:val="28"/>
          <w:szCs w:val="28"/>
        </w:rPr>
        <w:t>anding</w:t>
      </w:r>
      <w:r w:rsidR="00056865">
        <w:rPr>
          <w:b/>
          <w:bCs/>
          <w:sz w:val="28"/>
          <w:szCs w:val="28"/>
        </w:rPr>
        <w:t xml:space="preserve"> guidance and assets</w:t>
      </w:r>
      <w:r w:rsidR="00EB0AD7">
        <w:rPr>
          <w:b/>
          <w:bCs/>
          <w:sz w:val="28"/>
          <w:szCs w:val="28"/>
        </w:rPr>
        <w:t xml:space="preserve"> </w:t>
      </w:r>
      <w:r w:rsidR="00126F20">
        <w:rPr>
          <w:b/>
          <w:bCs/>
          <w:sz w:val="28"/>
          <w:szCs w:val="28"/>
        </w:rPr>
        <w:t xml:space="preserve">for </w:t>
      </w:r>
      <w:r w:rsidR="00AB0948">
        <w:rPr>
          <w:b/>
          <w:bCs/>
          <w:sz w:val="28"/>
          <w:szCs w:val="28"/>
        </w:rPr>
        <w:t>‘Culture</w:t>
      </w:r>
      <w:r w:rsidR="005A5265">
        <w:rPr>
          <w:b/>
          <w:bCs/>
          <w:sz w:val="28"/>
          <w:szCs w:val="28"/>
        </w:rPr>
        <w:t xml:space="preserve"> </w:t>
      </w:r>
      <w:r w:rsidR="00AB0948">
        <w:rPr>
          <w:b/>
          <w:bCs/>
          <w:sz w:val="28"/>
          <w:szCs w:val="28"/>
        </w:rPr>
        <w:t>Leicestershire</w:t>
      </w:r>
      <w:r w:rsidR="0054629B">
        <w:rPr>
          <w:b/>
          <w:bCs/>
          <w:sz w:val="28"/>
          <w:szCs w:val="28"/>
        </w:rPr>
        <w:t xml:space="preserve">’ </w:t>
      </w:r>
    </w:p>
    <w:p w14:paraId="5E0AE687" w14:textId="77777777" w:rsidR="00AB0948" w:rsidRPr="007B040A" w:rsidRDefault="00AB0948">
      <w:pPr>
        <w:rPr>
          <w:rFonts w:ascii="Aptos" w:hAnsi="Aptos" w:cstheme="minorHAnsi"/>
          <w:b/>
          <w:bCs/>
        </w:rPr>
      </w:pPr>
    </w:p>
    <w:p w14:paraId="0DCD1F53" w14:textId="5267470C" w:rsidR="00AB0948" w:rsidRPr="007B040A" w:rsidRDefault="00AB0948" w:rsidP="00AB0948">
      <w:pPr>
        <w:jc w:val="both"/>
        <w:rPr>
          <w:rFonts w:ascii="Aptos" w:hAnsi="Aptos" w:cstheme="minorHAnsi"/>
        </w:rPr>
      </w:pPr>
      <w:r w:rsidRPr="007B040A">
        <w:rPr>
          <w:rFonts w:ascii="Aptos" w:hAnsi="Aptos" w:cstheme="minorHAnsi"/>
          <w:b/>
          <w:bCs/>
        </w:rPr>
        <w:t>Commissioning organisation</w:t>
      </w:r>
      <w:r w:rsidRPr="007B040A">
        <w:rPr>
          <w:rFonts w:ascii="Aptos" w:hAnsi="Aptos" w:cstheme="minorHAnsi"/>
        </w:rPr>
        <w:t xml:space="preserve">: Leicestershire County Council </w:t>
      </w:r>
    </w:p>
    <w:p w14:paraId="13FED075" w14:textId="77777777" w:rsidR="00AB0948" w:rsidRPr="007B040A" w:rsidRDefault="00AB0948" w:rsidP="00AB0948">
      <w:pPr>
        <w:jc w:val="both"/>
        <w:rPr>
          <w:rFonts w:ascii="Aptos" w:hAnsi="Aptos" w:cstheme="minorHAnsi"/>
        </w:rPr>
      </w:pPr>
      <w:r w:rsidRPr="007B040A">
        <w:rPr>
          <w:rFonts w:ascii="Aptos" w:hAnsi="Aptos" w:cstheme="minorHAnsi"/>
          <w:b/>
          <w:bCs/>
        </w:rPr>
        <w:t>Team:</w:t>
      </w:r>
      <w:r w:rsidRPr="007B040A">
        <w:rPr>
          <w:rFonts w:ascii="Aptos" w:hAnsi="Aptos" w:cstheme="minorHAnsi"/>
        </w:rPr>
        <w:t xml:space="preserve"> Culture Leicestershire Team</w:t>
      </w:r>
    </w:p>
    <w:p w14:paraId="318FE010" w14:textId="355B0750" w:rsidR="00AB0948" w:rsidRPr="007B040A" w:rsidRDefault="00AB0948" w:rsidP="00AB0948">
      <w:pPr>
        <w:jc w:val="both"/>
        <w:rPr>
          <w:rFonts w:ascii="Aptos" w:hAnsi="Aptos" w:cstheme="minorHAnsi"/>
        </w:rPr>
      </w:pPr>
      <w:r w:rsidRPr="007B040A">
        <w:rPr>
          <w:rFonts w:ascii="Aptos" w:hAnsi="Aptos" w:cstheme="minorHAnsi"/>
          <w:b/>
          <w:bCs/>
        </w:rPr>
        <w:t>Submission deadline</w:t>
      </w:r>
      <w:r w:rsidR="009635B8">
        <w:rPr>
          <w:rFonts w:ascii="Aptos" w:hAnsi="Aptos" w:cstheme="minorHAnsi"/>
          <w:b/>
          <w:bCs/>
        </w:rPr>
        <w:t xml:space="preserve"> </w:t>
      </w:r>
      <w:r w:rsidR="005F2E8E">
        <w:rPr>
          <w:rFonts w:ascii="Aptos" w:hAnsi="Aptos" w:cstheme="minorHAnsi"/>
        </w:rPr>
        <w:t>April 30</w:t>
      </w:r>
      <w:r w:rsidR="005F2E8E" w:rsidRPr="005F2E8E">
        <w:rPr>
          <w:rFonts w:ascii="Aptos" w:hAnsi="Aptos" w:cstheme="minorHAnsi"/>
          <w:vertAlign w:val="superscript"/>
        </w:rPr>
        <w:t>th</w:t>
      </w:r>
      <w:r w:rsidR="005F2E8E">
        <w:rPr>
          <w:rFonts w:ascii="Aptos" w:hAnsi="Aptos" w:cstheme="minorHAnsi"/>
        </w:rPr>
        <w:t xml:space="preserve"> 2026</w:t>
      </w:r>
    </w:p>
    <w:p w14:paraId="5174AB81" w14:textId="77777777" w:rsidR="00AB0948" w:rsidRPr="007B040A" w:rsidRDefault="00AB0948" w:rsidP="00AB0948">
      <w:pPr>
        <w:pStyle w:val="Heading1"/>
        <w:rPr>
          <w:rFonts w:ascii="Aptos" w:hAnsi="Aptos"/>
          <w:b/>
          <w:bCs/>
          <w:sz w:val="22"/>
          <w:szCs w:val="22"/>
          <w:u w:val="single"/>
        </w:rPr>
      </w:pPr>
      <w:r w:rsidRPr="007B040A">
        <w:rPr>
          <w:rFonts w:ascii="Aptos" w:hAnsi="Aptos"/>
          <w:b/>
          <w:bCs/>
          <w:sz w:val="22"/>
          <w:szCs w:val="22"/>
          <w:u w:val="single"/>
        </w:rPr>
        <w:t>Who we are</w:t>
      </w:r>
    </w:p>
    <w:p w14:paraId="6A7CCD6E" w14:textId="6E1B45CB" w:rsidR="00AB0948" w:rsidRPr="007B040A" w:rsidRDefault="00AB0948" w:rsidP="00460C28">
      <w:pPr>
        <w:jc w:val="both"/>
        <w:rPr>
          <w:rFonts w:ascii="Aptos" w:hAnsi="Aptos" w:cstheme="minorHAnsi"/>
        </w:rPr>
      </w:pPr>
      <w:r w:rsidRPr="007B040A">
        <w:rPr>
          <w:rFonts w:ascii="Aptos" w:hAnsi="Aptos" w:cstheme="minorHAnsi"/>
        </w:rPr>
        <w:t>Culture Leicestershir</w:t>
      </w:r>
      <w:r w:rsidR="000C5C94">
        <w:rPr>
          <w:rFonts w:ascii="Aptos" w:hAnsi="Aptos" w:cstheme="minorHAnsi"/>
        </w:rPr>
        <w:t xml:space="preserve">e is </w:t>
      </w:r>
      <w:r w:rsidRPr="007B040A">
        <w:rPr>
          <w:rFonts w:ascii="Aptos" w:hAnsi="Aptos" w:cstheme="minorHAnsi"/>
        </w:rPr>
        <w:t xml:space="preserve">Leicestershire County Council’s Libraries, Museums, Heritage, Collections, Learning and Participation Services. </w:t>
      </w:r>
      <w:r w:rsidR="00EF184C" w:rsidRPr="007F0E41">
        <w:rPr>
          <w:rFonts w:ascii="Aptos" w:hAnsi="Aptos" w:cstheme="minorHAnsi"/>
        </w:rPr>
        <w:t xml:space="preserve">Our shared vision is to </w:t>
      </w:r>
      <w:r w:rsidR="00EF184C" w:rsidRPr="007F0E41">
        <w:rPr>
          <w:rFonts w:ascii="Aptos" w:hAnsi="Aptos" w:cstheme="minorHAnsi"/>
          <w:i/>
          <w:iCs/>
        </w:rPr>
        <w:t>create space to spark imagination, celebrate communities and enhance wellbeing</w:t>
      </w:r>
      <w:r w:rsidR="00EF184C">
        <w:rPr>
          <w:rFonts w:ascii="Aptos" w:hAnsi="Aptos" w:cstheme="minorHAnsi"/>
        </w:rPr>
        <w:t xml:space="preserve">. </w:t>
      </w:r>
    </w:p>
    <w:p w14:paraId="60D08860" w14:textId="173FF7B7" w:rsidR="00407EEF" w:rsidRPr="007B040A" w:rsidRDefault="00AB0948" w:rsidP="00AB0948">
      <w:pPr>
        <w:jc w:val="both"/>
        <w:rPr>
          <w:rFonts w:ascii="Aptos" w:hAnsi="Aptos" w:cstheme="minorHAnsi"/>
        </w:rPr>
      </w:pPr>
      <w:r w:rsidRPr="007B040A">
        <w:rPr>
          <w:rFonts w:ascii="Aptos" w:hAnsi="Aptos" w:cstheme="minorHAnsi"/>
        </w:rPr>
        <w:t>Culture Leicestershire includes, 16 County Council run libraries</w:t>
      </w:r>
      <w:r w:rsidR="0086397B" w:rsidRPr="007B040A">
        <w:rPr>
          <w:rFonts w:ascii="Aptos" w:hAnsi="Aptos" w:cstheme="minorHAnsi"/>
        </w:rPr>
        <w:t xml:space="preserve"> (Leicestershire Libraries</w:t>
      </w:r>
      <w:r w:rsidR="007B040A" w:rsidRPr="007B040A">
        <w:rPr>
          <w:rFonts w:ascii="Aptos" w:hAnsi="Aptos" w:cstheme="minorHAnsi"/>
        </w:rPr>
        <w:t>)</w:t>
      </w:r>
      <w:r w:rsidRPr="007B040A">
        <w:rPr>
          <w:rFonts w:ascii="Aptos" w:hAnsi="Aptos" w:cstheme="minorHAnsi"/>
        </w:rPr>
        <w:t xml:space="preserve"> 3</w:t>
      </w:r>
      <w:r w:rsidR="002A2F7D">
        <w:rPr>
          <w:rFonts w:ascii="Aptos" w:hAnsi="Aptos" w:cstheme="minorHAnsi"/>
        </w:rPr>
        <w:t>4</w:t>
      </w:r>
      <w:r w:rsidRPr="007B040A">
        <w:rPr>
          <w:rFonts w:ascii="Aptos" w:hAnsi="Aptos" w:cstheme="minorHAnsi"/>
        </w:rPr>
        <w:t xml:space="preserve"> community run libraries, 3 market town museums, Bosworth Battlefield </w:t>
      </w:r>
      <w:r w:rsidR="00695894">
        <w:rPr>
          <w:rFonts w:ascii="Aptos" w:hAnsi="Aptos" w:cstheme="minorHAnsi"/>
        </w:rPr>
        <w:t>Heritage C</w:t>
      </w:r>
      <w:r w:rsidRPr="007B040A">
        <w:rPr>
          <w:rFonts w:ascii="Aptos" w:hAnsi="Aptos" w:cstheme="minorHAnsi"/>
        </w:rPr>
        <w:t xml:space="preserve">entre, 1620s Manor House and Gardens, a </w:t>
      </w:r>
      <w:r w:rsidR="003C64E0">
        <w:rPr>
          <w:rFonts w:ascii="Aptos" w:hAnsi="Aptos" w:cstheme="minorHAnsi"/>
        </w:rPr>
        <w:t>R</w:t>
      </w:r>
      <w:r w:rsidRPr="007B040A">
        <w:rPr>
          <w:rFonts w:ascii="Aptos" w:hAnsi="Aptos" w:cstheme="minorHAnsi"/>
        </w:rPr>
        <w:t>ecord</w:t>
      </w:r>
      <w:r w:rsidR="003C64E0">
        <w:rPr>
          <w:rFonts w:ascii="Aptos" w:hAnsi="Aptos" w:cstheme="minorHAnsi"/>
        </w:rPr>
        <w:t xml:space="preserve"> Office</w:t>
      </w:r>
      <w:r w:rsidRPr="007B040A">
        <w:rPr>
          <w:rFonts w:ascii="Aptos" w:hAnsi="Aptos" w:cstheme="minorHAnsi"/>
        </w:rPr>
        <w:t>, a large museums and archive collections resource, an in-school libraries and culture offer and a participation outreach and inclusion service.</w:t>
      </w:r>
    </w:p>
    <w:p w14:paraId="131C59D2" w14:textId="5D1FB00C" w:rsidR="00EF2539" w:rsidRPr="007B040A" w:rsidRDefault="009C777D" w:rsidP="009C777D">
      <w:pPr>
        <w:pStyle w:val="Heading1"/>
        <w:ind w:left="0" w:firstLine="0"/>
        <w:rPr>
          <w:rFonts w:ascii="Aptos" w:hAnsi="Aptos"/>
          <w:b/>
          <w:bCs/>
          <w:sz w:val="22"/>
          <w:szCs w:val="22"/>
          <w:u w:val="single"/>
        </w:rPr>
      </w:pPr>
      <w:r>
        <w:rPr>
          <w:rFonts w:ascii="Aptos" w:hAnsi="Aptos"/>
          <w:b/>
          <w:bCs/>
          <w:sz w:val="22"/>
          <w:szCs w:val="22"/>
          <w:u w:val="single"/>
        </w:rPr>
        <w:t>O</w:t>
      </w:r>
      <w:r w:rsidR="00771845">
        <w:rPr>
          <w:rFonts w:ascii="Aptos" w:hAnsi="Aptos"/>
          <w:b/>
          <w:bCs/>
          <w:sz w:val="22"/>
          <w:szCs w:val="22"/>
          <w:u w:val="single"/>
        </w:rPr>
        <w:t xml:space="preserve">bjectives: </w:t>
      </w:r>
    </w:p>
    <w:p w14:paraId="1C03EE48" w14:textId="363D2EB7" w:rsidR="004E25F6" w:rsidRDefault="00EF2539" w:rsidP="004E25F6">
      <w:pPr>
        <w:rPr>
          <w:rFonts w:ascii="Aptos" w:hAnsi="Aptos" w:cstheme="minorHAnsi"/>
        </w:rPr>
      </w:pPr>
      <w:r w:rsidRPr="007B040A">
        <w:rPr>
          <w:rFonts w:ascii="Aptos" w:hAnsi="Aptos" w:cstheme="minorHAnsi"/>
        </w:rPr>
        <w:t>We are seeking to commission a</w:t>
      </w:r>
      <w:r w:rsidR="004814B3">
        <w:rPr>
          <w:rFonts w:ascii="Aptos" w:hAnsi="Aptos" w:cstheme="minorHAnsi"/>
        </w:rPr>
        <w:t xml:space="preserve">n experienced </w:t>
      </w:r>
      <w:r w:rsidR="00702E16">
        <w:rPr>
          <w:rFonts w:ascii="Aptos" w:hAnsi="Aptos" w:cstheme="minorHAnsi"/>
        </w:rPr>
        <w:t>communications /</w:t>
      </w:r>
      <w:r w:rsidR="001F24C5">
        <w:rPr>
          <w:rFonts w:ascii="Aptos" w:hAnsi="Aptos" w:cstheme="minorHAnsi"/>
        </w:rPr>
        <w:t xml:space="preserve"> </w:t>
      </w:r>
      <w:r w:rsidRPr="007B040A">
        <w:rPr>
          <w:rFonts w:ascii="Aptos" w:hAnsi="Aptos" w:cstheme="minorHAnsi"/>
        </w:rPr>
        <w:t>design consultant</w:t>
      </w:r>
      <w:r w:rsidR="004814B3">
        <w:rPr>
          <w:rFonts w:ascii="Aptos" w:hAnsi="Aptos" w:cstheme="minorHAnsi"/>
        </w:rPr>
        <w:t xml:space="preserve"> to</w:t>
      </w:r>
      <w:r w:rsidR="00EF184C">
        <w:rPr>
          <w:rFonts w:ascii="Aptos" w:hAnsi="Aptos" w:cstheme="minorHAnsi"/>
        </w:rPr>
        <w:t xml:space="preserve"> </w:t>
      </w:r>
      <w:r w:rsidR="00822E37">
        <w:rPr>
          <w:rFonts w:ascii="Aptos" w:hAnsi="Aptos" w:cstheme="minorHAnsi"/>
        </w:rPr>
        <w:t xml:space="preserve">develop 1) </w:t>
      </w:r>
      <w:r w:rsidR="00822E37" w:rsidRPr="007B040A">
        <w:rPr>
          <w:rFonts w:ascii="Aptos" w:hAnsi="Aptos" w:cstheme="minorHAnsi"/>
        </w:rPr>
        <w:t>a</w:t>
      </w:r>
      <w:r w:rsidR="00DC000C" w:rsidRPr="007B040A">
        <w:rPr>
          <w:rFonts w:ascii="Aptos" w:hAnsi="Aptos" w:cstheme="minorHAnsi"/>
        </w:rPr>
        <w:t xml:space="preserve"> comprehensive set of</w:t>
      </w:r>
      <w:r w:rsidR="004E25F6">
        <w:rPr>
          <w:rFonts w:ascii="Aptos" w:hAnsi="Aptos" w:cstheme="minorHAnsi"/>
        </w:rPr>
        <w:t xml:space="preserve"> </w:t>
      </w:r>
      <w:r w:rsidR="00346994">
        <w:rPr>
          <w:rFonts w:ascii="Aptos" w:hAnsi="Aptos" w:cstheme="minorHAnsi"/>
        </w:rPr>
        <w:t xml:space="preserve">branding </w:t>
      </w:r>
      <w:r w:rsidRPr="007B040A">
        <w:rPr>
          <w:rFonts w:ascii="Aptos" w:hAnsi="Aptos" w:cstheme="minorHAnsi"/>
        </w:rPr>
        <w:t>guidelines</w:t>
      </w:r>
      <w:r w:rsidR="004E25F6">
        <w:rPr>
          <w:rFonts w:ascii="Aptos" w:hAnsi="Aptos" w:cstheme="minorHAnsi"/>
        </w:rPr>
        <w:t xml:space="preserve"> and 2) </w:t>
      </w:r>
      <w:r w:rsidR="00346994">
        <w:rPr>
          <w:rFonts w:ascii="Aptos" w:hAnsi="Aptos" w:cstheme="minorHAnsi"/>
        </w:rPr>
        <w:t xml:space="preserve">a number of key design </w:t>
      </w:r>
      <w:r w:rsidR="004E25F6">
        <w:rPr>
          <w:rFonts w:ascii="Aptos" w:hAnsi="Aptos" w:cstheme="minorHAnsi"/>
        </w:rPr>
        <w:t>templates</w:t>
      </w:r>
      <w:r w:rsidR="00015E33">
        <w:rPr>
          <w:rFonts w:ascii="Aptos" w:hAnsi="Aptos" w:cstheme="minorHAnsi"/>
        </w:rPr>
        <w:t>. These will be used</w:t>
      </w:r>
      <w:r w:rsidRPr="007B040A">
        <w:rPr>
          <w:rFonts w:ascii="Aptos" w:hAnsi="Aptos" w:cstheme="minorHAnsi"/>
        </w:rPr>
        <w:t xml:space="preserve"> </w:t>
      </w:r>
      <w:r w:rsidR="00015E33">
        <w:rPr>
          <w:rFonts w:ascii="Aptos" w:hAnsi="Aptos" w:cstheme="minorHAnsi"/>
        </w:rPr>
        <w:t>by</w:t>
      </w:r>
      <w:r w:rsidRPr="007B040A">
        <w:rPr>
          <w:rFonts w:ascii="Aptos" w:hAnsi="Aptos" w:cstheme="minorHAnsi"/>
        </w:rPr>
        <w:t xml:space="preserve"> </w:t>
      </w:r>
      <w:r w:rsidR="00346994">
        <w:rPr>
          <w:rFonts w:ascii="Aptos" w:hAnsi="Aptos" w:cstheme="minorHAnsi"/>
        </w:rPr>
        <w:t xml:space="preserve">teams </w:t>
      </w:r>
      <w:r w:rsidR="008552C5">
        <w:rPr>
          <w:rFonts w:ascii="Aptos" w:hAnsi="Aptos" w:cstheme="minorHAnsi"/>
        </w:rPr>
        <w:t xml:space="preserve">across </w:t>
      </w:r>
      <w:r w:rsidR="00346994">
        <w:rPr>
          <w:rFonts w:ascii="Aptos" w:hAnsi="Aptos" w:cstheme="minorHAnsi"/>
        </w:rPr>
        <w:t xml:space="preserve">the range of services </w:t>
      </w:r>
      <w:r w:rsidR="004E25F6">
        <w:rPr>
          <w:rFonts w:ascii="Aptos" w:hAnsi="Aptos" w:cstheme="minorHAnsi"/>
        </w:rPr>
        <w:t xml:space="preserve">within </w:t>
      </w:r>
      <w:r w:rsidRPr="007B040A">
        <w:rPr>
          <w:rFonts w:ascii="Aptos" w:hAnsi="Aptos" w:cstheme="minorHAnsi"/>
        </w:rPr>
        <w:t>Culture Leicestershir</w:t>
      </w:r>
      <w:r w:rsidR="00DC000C" w:rsidRPr="007B040A">
        <w:rPr>
          <w:rFonts w:ascii="Aptos" w:hAnsi="Aptos" w:cstheme="minorHAnsi"/>
        </w:rPr>
        <w:t>e</w:t>
      </w:r>
      <w:r w:rsidR="004E25F6">
        <w:rPr>
          <w:rFonts w:ascii="Aptos" w:hAnsi="Aptos" w:cstheme="minorHAnsi"/>
        </w:rPr>
        <w:t xml:space="preserve"> to </w:t>
      </w:r>
      <w:r w:rsidR="00346994">
        <w:rPr>
          <w:rFonts w:ascii="Aptos" w:hAnsi="Aptos" w:cstheme="minorHAnsi"/>
        </w:rPr>
        <w:t xml:space="preserve">reflect and complement the </w:t>
      </w:r>
      <w:r w:rsidR="009B130A">
        <w:rPr>
          <w:rFonts w:ascii="Aptos" w:hAnsi="Aptos" w:cstheme="minorHAnsi"/>
        </w:rPr>
        <w:t>new</w:t>
      </w:r>
      <w:r w:rsidR="004E25F6">
        <w:rPr>
          <w:rFonts w:ascii="Aptos" w:hAnsi="Aptos" w:cstheme="minorHAnsi"/>
        </w:rPr>
        <w:t xml:space="preserve"> </w:t>
      </w:r>
      <w:r w:rsidR="00346994">
        <w:rPr>
          <w:rFonts w:ascii="Aptos" w:hAnsi="Aptos" w:cstheme="minorHAnsi"/>
        </w:rPr>
        <w:t xml:space="preserve">Culture Leicestershire logo and individual service logos/brand identities. </w:t>
      </w:r>
      <w:r w:rsidR="003A630D">
        <w:rPr>
          <w:rFonts w:ascii="Aptos" w:hAnsi="Aptos" w:cstheme="minorHAnsi"/>
        </w:rPr>
        <w:t xml:space="preserve">Please note we are not asking for a re-design of </w:t>
      </w:r>
      <w:r w:rsidR="008552C5">
        <w:rPr>
          <w:rFonts w:ascii="Aptos" w:hAnsi="Aptos" w:cstheme="minorHAnsi"/>
        </w:rPr>
        <w:t>branding / logos</w:t>
      </w:r>
      <w:r w:rsidR="003A630D">
        <w:rPr>
          <w:rFonts w:ascii="Aptos" w:hAnsi="Aptos" w:cstheme="minorHAnsi"/>
        </w:rPr>
        <w:t>.</w:t>
      </w:r>
    </w:p>
    <w:p w14:paraId="510E9605" w14:textId="221A2AEC" w:rsidR="00845211" w:rsidRPr="0093190F" w:rsidRDefault="0093190F" w:rsidP="004E25F6">
      <w:pPr>
        <w:rPr>
          <w:rFonts w:ascii="Aptos" w:hAnsi="Aptos" w:cstheme="minorHAnsi"/>
          <w:b/>
          <w:bCs/>
          <w:color w:val="1F4E79" w:themeColor="accent5" w:themeShade="80"/>
          <w:u w:val="single"/>
        </w:rPr>
      </w:pPr>
      <w:r w:rsidRPr="0093190F">
        <w:rPr>
          <w:rFonts w:ascii="Aptos" w:hAnsi="Aptos" w:cstheme="minorHAnsi"/>
          <w:b/>
          <w:bCs/>
          <w:color w:val="1F4E79" w:themeColor="accent5" w:themeShade="80"/>
          <w:u w:val="single"/>
        </w:rPr>
        <w:t>Purpose</w:t>
      </w:r>
    </w:p>
    <w:p w14:paraId="43362B3A" w14:textId="737183BE" w:rsidR="0093190F" w:rsidRPr="0093190F" w:rsidRDefault="008552C5" w:rsidP="0093190F">
      <w:pPr>
        <w:pStyle w:val="ListParagraph"/>
        <w:numPr>
          <w:ilvl w:val="0"/>
          <w:numId w:val="2"/>
        </w:numPr>
        <w:rPr>
          <w:rFonts w:ascii="Aptos" w:eastAsia="Times New Roman" w:hAnsi="Aptos" w:cstheme="minorHAnsi"/>
        </w:rPr>
      </w:pPr>
      <w:r>
        <w:rPr>
          <w:rFonts w:ascii="Aptos" w:eastAsia="Times New Roman" w:hAnsi="Aptos" w:cstheme="minorHAnsi"/>
        </w:rPr>
        <w:t>All</w:t>
      </w:r>
      <w:r w:rsidR="0093190F" w:rsidRPr="0093190F">
        <w:rPr>
          <w:rFonts w:ascii="Aptos" w:eastAsia="Times New Roman" w:hAnsi="Aptos" w:cstheme="minorHAnsi"/>
        </w:rPr>
        <w:t xml:space="preserve"> staff</w:t>
      </w:r>
      <w:r>
        <w:rPr>
          <w:rFonts w:ascii="Aptos" w:eastAsia="Times New Roman" w:hAnsi="Aptos" w:cstheme="minorHAnsi"/>
        </w:rPr>
        <w:t xml:space="preserve"> </w:t>
      </w:r>
      <w:r w:rsidR="00346994">
        <w:rPr>
          <w:rFonts w:ascii="Aptos" w:eastAsia="Times New Roman" w:hAnsi="Aptos" w:cstheme="minorHAnsi"/>
        </w:rPr>
        <w:t xml:space="preserve">and teams </w:t>
      </w:r>
      <w:r w:rsidR="0093190F" w:rsidRPr="0093190F">
        <w:rPr>
          <w:rFonts w:ascii="Aptos" w:eastAsia="Times New Roman" w:hAnsi="Aptos" w:cstheme="minorHAnsi"/>
        </w:rPr>
        <w:t xml:space="preserve">have a </w:t>
      </w:r>
      <w:r w:rsidR="00346994">
        <w:rPr>
          <w:rFonts w:ascii="Aptos" w:eastAsia="Times New Roman" w:hAnsi="Aptos" w:cstheme="minorHAnsi"/>
        </w:rPr>
        <w:t>clear and consistent</w:t>
      </w:r>
      <w:r w:rsidR="0093190F" w:rsidRPr="0093190F">
        <w:rPr>
          <w:rFonts w:ascii="Aptos" w:eastAsia="Times New Roman" w:hAnsi="Aptos" w:cstheme="minorHAnsi"/>
        </w:rPr>
        <w:t xml:space="preserve"> framework to follow.  </w:t>
      </w:r>
    </w:p>
    <w:p w14:paraId="10251F33" w14:textId="42B6F461" w:rsidR="0093190F" w:rsidRPr="0093190F" w:rsidRDefault="0093190F" w:rsidP="0093190F">
      <w:pPr>
        <w:pStyle w:val="ListParagraph"/>
        <w:numPr>
          <w:ilvl w:val="0"/>
          <w:numId w:val="2"/>
        </w:numPr>
        <w:rPr>
          <w:rFonts w:ascii="Aptos" w:eastAsia="Times New Roman" w:hAnsi="Aptos" w:cstheme="minorHAnsi"/>
        </w:rPr>
      </w:pPr>
      <w:r w:rsidRPr="0093190F">
        <w:rPr>
          <w:rFonts w:ascii="Aptos" w:eastAsia="Times New Roman" w:hAnsi="Aptos" w:cstheme="minorHAnsi"/>
        </w:rPr>
        <w:t>Templates</w:t>
      </w:r>
      <w:r w:rsidR="00346994">
        <w:rPr>
          <w:rFonts w:ascii="Aptos" w:eastAsia="Times New Roman" w:hAnsi="Aptos" w:cstheme="minorHAnsi"/>
        </w:rPr>
        <w:t xml:space="preserve"> for events and information posters, power-point presentations, social media posts, email signatures</w:t>
      </w:r>
      <w:r w:rsidRPr="0093190F">
        <w:rPr>
          <w:rFonts w:ascii="Aptos" w:eastAsia="Times New Roman" w:hAnsi="Aptos" w:cstheme="minorHAnsi"/>
        </w:rPr>
        <w:t xml:space="preserve"> </w:t>
      </w:r>
      <w:r w:rsidR="0031127B">
        <w:rPr>
          <w:rFonts w:ascii="Aptos" w:eastAsia="Times New Roman" w:hAnsi="Aptos" w:cstheme="minorHAnsi"/>
        </w:rPr>
        <w:t>should</w:t>
      </w:r>
      <w:r w:rsidRPr="0093190F">
        <w:rPr>
          <w:rFonts w:ascii="Aptos" w:eastAsia="Times New Roman" w:hAnsi="Aptos" w:cstheme="minorHAnsi"/>
        </w:rPr>
        <w:t xml:space="preserve"> </w:t>
      </w:r>
      <w:r w:rsidR="00346994">
        <w:rPr>
          <w:rFonts w:ascii="Aptos" w:eastAsia="Times New Roman" w:hAnsi="Aptos" w:cstheme="minorHAnsi"/>
        </w:rPr>
        <w:t xml:space="preserve">reflect the Culture Leicestershire and site/service logos/ brand identifies as appropriate, enabling a clear and consistent approach to </w:t>
      </w:r>
      <w:r w:rsidRPr="0093190F">
        <w:rPr>
          <w:rFonts w:ascii="Aptos" w:eastAsia="Times New Roman" w:hAnsi="Aptos" w:cstheme="minorHAnsi"/>
        </w:rPr>
        <w:t xml:space="preserve">self-serve marketing across </w:t>
      </w:r>
      <w:r w:rsidR="00346994">
        <w:rPr>
          <w:rFonts w:ascii="Aptos" w:eastAsia="Times New Roman" w:hAnsi="Aptos" w:cstheme="minorHAnsi"/>
        </w:rPr>
        <w:t xml:space="preserve">Culture Leicestershire. </w:t>
      </w:r>
    </w:p>
    <w:p w14:paraId="7B2A93CF" w14:textId="7FCA1490" w:rsidR="0093190F" w:rsidRPr="0093190F" w:rsidRDefault="0093190F" w:rsidP="0093190F">
      <w:pPr>
        <w:pStyle w:val="ListParagraph"/>
        <w:numPr>
          <w:ilvl w:val="0"/>
          <w:numId w:val="2"/>
        </w:numPr>
        <w:rPr>
          <w:rFonts w:ascii="Aptos" w:eastAsia="Times New Roman" w:hAnsi="Aptos" w:cstheme="minorHAnsi"/>
        </w:rPr>
      </w:pPr>
      <w:r w:rsidRPr="0093190F">
        <w:rPr>
          <w:rFonts w:ascii="Aptos" w:eastAsia="Times New Roman" w:hAnsi="Aptos" w:cstheme="minorHAnsi"/>
        </w:rPr>
        <w:t xml:space="preserve">When linking to external partners </w:t>
      </w:r>
      <w:r w:rsidR="00346994">
        <w:rPr>
          <w:rFonts w:ascii="Aptos" w:eastAsia="Times New Roman" w:hAnsi="Aptos" w:cstheme="minorHAnsi"/>
        </w:rPr>
        <w:t xml:space="preserve">a </w:t>
      </w:r>
      <w:r w:rsidRPr="0093190F">
        <w:rPr>
          <w:rFonts w:ascii="Aptos" w:eastAsia="Times New Roman" w:hAnsi="Aptos" w:cstheme="minorHAnsi"/>
        </w:rPr>
        <w:t xml:space="preserve">clear and professional identity </w:t>
      </w:r>
      <w:r w:rsidR="000B08E7">
        <w:rPr>
          <w:rFonts w:ascii="Aptos" w:eastAsia="Times New Roman" w:hAnsi="Aptos" w:cstheme="minorHAnsi"/>
        </w:rPr>
        <w:t>is evident</w:t>
      </w:r>
    </w:p>
    <w:p w14:paraId="2B755374" w14:textId="2B8F9ABB" w:rsidR="0093190F" w:rsidRPr="0093190F" w:rsidRDefault="0093190F" w:rsidP="0093190F">
      <w:pPr>
        <w:pStyle w:val="ListParagraph"/>
        <w:numPr>
          <w:ilvl w:val="0"/>
          <w:numId w:val="2"/>
        </w:numPr>
        <w:rPr>
          <w:rFonts w:ascii="Aptos" w:eastAsia="Times New Roman" w:hAnsi="Aptos" w:cstheme="minorHAnsi"/>
        </w:rPr>
      </w:pPr>
      <w:r w:rsidRPr="0093190F">
        <w:rPr>
          <w:rFonts w:ascii="Aptos" w:eastAsia="Times New Roman" w:hAnsi="Aptos" w:cstheme="minorHAnsi"/>
        </w:rPr>
        <w:t xml:space="preserve">The look and feel flows across all sites and </w:t>
      </w:r>
      <w:r w:rsidR="004A5170">
        <w:rPr>
          <w:rFonts w:ascii="Aptos" w:eastAsia="Times New Roman" w:hAnsi="Aptos" w:cstheme="minorHAnsi"/>
        </w:rPr>
        <w:t>services</w:t>
      </w:r>
      <w:r w:rsidRPr="0093190F">
        <w:rPr>
          <w:rFonts w:ascii="Aptos" w:eastAsia="Times New Roman" w:hAnsi="Aptos" w:cstheme="minorHAnsi"/>
        </w:rPr>
        <w:t xml:space="preserve"> so you know it is a </w:t>
      </w:r>
      <w:r w:rsidR="000B08E7">
        <w:rPr>
          <w:rFonts w:ascii="Aptos" w:eastAsia="Times New Roman" w:hAnsi="Aptos" w:cstheme="minorHAnsi"/>
        </w:rPr>
        <w:t xml:space="preserve">Culture </w:t>
      </w:r>
      <w:r w:rsidRPr="0093190F">
        <w:rPr>
          <w:rFonts w:ascii="Aptos" w:eastAsia="Times New Roman" w:hAnsi="Aptos" w:cstheme="minorHAnsi"/>
        </w:rPr>
        <w:t xml:space="preserve">Leicestershire ‘event’, </w:t>
      </w:r>
      <w:r w:rsidR="000B08E7">
        <w:rPr>
          <w:rFonts w:ascii="Aptos" w:eastAsia="Times New Roman" w:hAnsi="Aptos" w:cstheme="minorHAnsi"/>
        </w:rPr>
        <w:t>venue</w:t>
      </w:r>
      <w:r w:rsidRPr="0093190F">
        <w:rPr>
          <w:rFonts w:ascii="Aptos" w:eastAsia="Times New Roman" w:hAnsi="Aptos" w:cstheme="minorHAnsi"/>
        </w:rPr>
        <w:t xml:space="preserve">, </w:t>
      </w:r>
      <w:r w:rsidR="004A5170">
        <w:rPr>
          <w:rFonts w:ascii="Aptos" w:eastAsia="Times New Roman" w:hAnsi="Aptos" w:cstheme="minorHAnsi"/>
        </w:rPr>
        <w:t>team</w:t>
      </w:r>
      <w:r w:rsidRPr="0093190F">
        <w:rPr>
          <w:rFonts w:ascii="Aptos" w:eastAsia="Times New Roman" w:hAnsi="Aptos" w:cstheme="minorHAnsi"/>
        </w:rPr>
        <w:t>, digital asset etc</w:t>
      </w:r>
    </w:p>
    <w:p w14:paraId="58312A44" w14:textId="1F4D61DB" w:rsidR="00407EEF" w:rsidRPr="00020C76" w:rsidRDefault="004A5170" w:rsidP="00407EEF">
      <w:r w:rsidRPr="00020C76">
        <w:rPr>
          <w:rFonts w:ascii="Aptos" w:hAnsi="Aptos" w:cstheme="minorHAnsi"/>
        </w:rPr>
        <w:t xml:space="preserve">The new branding is </w:t>
      </w:r>
      <w:r w:rsidR="00020C76" w:rsidRPr="00020C76">
        <w:rPr>
          <w:rFonts w:ascii="Aptos" w:hAnsi="Aptos" w:cstheme="minorHAnsi"/>
        </w:rPr>
        <w:t xml:space="preserve">a separate attachment. </w:t>
      </w:r>
      <w:r w:rsidR="00407EEF" w:rsidRPr="00020C76">
        <w:rPr>
          <w:rFonts w:ascii="Aptos" w:hAnsi="Aptos" w:cstheme="minorHAnsi"/>
        </w:rPr>
        <w:t xml:space="preserve">To view the current branding for each site please see appendix A/ visit the home page of </w:t>
      </w:r>
      <w:hyperlink r:id="rId7" w:history="1">
        <w:r w:rsidR="00407EEF" w:rsidRPr="00020C76">
          <w:rPr>
            <w:rStyle w:val="Hyperlink"/>
            <w:rFonts w:ascii="Aptos" w:hAnsi="Aptos" w:cstheme="minorHAnsi"/>
            <w:u w:val="none"/>
          </w:rPr>
          <w:t>https://www.cultureleicestershire.co.uk/</w:t>
        </w:r>
      </w:hyperlink>
    </w:p>
    <w:p w14:paraId="05A3E7A0" w14:textId="23FEBA50" w:rsidR="00853DCA" w:rsidRPr="00DD0229" w:rsidRDefault="009324E8">
      <w:pPr>
        <w:rPr>
          <w:rFonts w:ascii="Aptos" w:hAnsi="Aptos" w:cstheme="minorHAnsi"/>
          <w:b/>
          <w:bCs/>
          <w:color w:val="2F5496" w:themeColor="accent1" w:themeShade="BF"/>
          <w:sz w:val="24"/>
          <w:szCs w:val="24"/>
          <w:u w:val="single"/>
        </w:rPr>
      </w:pPr>
      <w:r w:rsidRPr="00DD0229">
        <w:rPr>
          <w:rFonts w:ascii="Aptos" w:hAnsi="Aptos" w:cstheme="minorHAnsi"/>
          <w:b/>
          <w:bCs/>
          <w:color w:val="2F5496" w:themeColor="accent1" w:themeShade="BF"/>
          <w:u w:val="single"/>
        </w:rPr>
        <w:t>Role of the consultant</w:t>
      </w:r>
      <w:r w:rsidR="00DD0229" w:rsidRPr="00DD0229">
        <w:rPr>
          <w:rFonts w:ascii="Aptos" w:hAnsi="Aptos" w:cstheme="minorHAnsi"/>
          <w:b/>
          <w:bCs/>
          <w:color w:val="2F5496" w:themeColor="accent1" w:themeShade="BF"/>
          <w:u w:val="single"/>
        </w:rPr>
        <w:t>:</w:t>
      </w:r>
    </w:p>
    <w:p w14:paraId="3AC3A88E" w14:textId="43840A05" w:rsidR="00EC0239" w:rsidRPr="000D4EDE" w:rsidRDefault="00EE0376" w:rsidP="000D4EDE">
      <w:pPr>
        <w:rPr>
          <w:rFonts w:ascii="Aptos" w:hAnsi="Aptos" w:cstheme="minorHAnsi"/>
        </w:rPr>
      </w:pPr>
      <w:r w:rsidRPr="000D4EDE">
        <w:rPr>
          <w:rFonts w:ascii="Aptos" w:hAnsi="Aptos" w:cstheme="minorHAnsi"/>
        </w:rPr>
        <w:t>To</w:t>
      </w:r>
      <w:r w:rsidR="00EC0239" w:rsidRPr="000D4EDE">
        <w:rPr>
          <w:rFonts w:ascii="Aptos" w:hAnsi="Aptos" w:cstheme="minorHAnsi"/>
        </w:rPr>
        <w:t xml:space="preserve"> work with </w:t>
      </w:r>
      <w:r w:rsidR="002D0F80" w:rsidRPr="000D4EDE">
        <w:rPr>
          <w:rFonts w:ascii="Aptos" w:hAnsi="Aptos" w:cstheme="minorHAnsi"/>
        </w:rPr>
        <w:t xml:space="preserve">the </w:t>
      </w:r>
      <w:r w:rsidR="007B22E4" w:rsidRPr="000D4EDE">
        <w:rPr>
          <w:rFonts w:ascii="Aptos" w:hAnsi="Aptos" w:cstheme="minorHAnsi"/>
        </w:rPr>
        <w:t xml:space="preserve">Culture Leicestershire </w:t>
      </w:r>
      <w:r w:rsidR="002D0F80" w:rsidRPr="000D4EDE">
        <w:rPr>
          <w:rFonts w:ascii="Aptos" w:hAnsi="Aptos" w:cstheme="minorHAnsi"/>
        </w:rPr>
        <w:t xml:space="preserve">Senior leadership team </w:t>
      </w:r>
      <w:r w:rsidR="001904EC">
        <w:rPr>
          <w:rFonts w:ascii="Aptos" w:hAnsi="Aptos" w:cstheme="minorHAnsi"/>
        </w:rPr>
        <w:t xml:space="preserve">(SLT) </w:t>
      </w:r>
      <w:r w:rsidR="007B22E4" w:rsidRPr="000D4EDE">
        <w:rPr>
          <w:rFonts w:ascii="Aptos" w:hAnsi="Aptos" w:cstheme="minorHAnsi"/>
        </w:rPr>
        <w:t xml:space="preserve">to </w:t>
      </w:r>
      <w:r w:rsidR="00052042" w:rsidRPr="000D4EDE">
        <w:rPr>
          <w:rFonts w:ascii="Aptos" w:hAnsi="Aptos" w:cstheme="minorHAnsi"/>
        </w:rPr>
        <w:t>advise, i</w:t>
      </w:r>
      <w:r w:rsidR="00355D92" w:rsidRPr="000D4EDE">
        <w:rPr>
          <w:rFonts w:ascii="Aptos" w:hAnsi="Aptos" w:cstheme="minorHAnsi"/>
        </w:rPr>
        <w:t>dentify and agree on</w:t>
      </w:r>
      <w:r w:rsidR="00EC0239" w:rsidRPr="000D4EDE">
        <w:rPr>
          <w:rFonts w:ascii="Aptos" w:hAnsi="Aptos" w:cstheme="minorHAnsi"/>
        </w:rPr>
        <w:t xml:space="preserve"> a</w:t>
      </w:r>
      <w:r w:rsidR="00346994">
        <w:rPr>
          <w:rFonts w:ascii="Aptos" w:hAnsi="Aptos" w:cstheme="minorHAnsi"/>
        </w:rPr>
        <w:t xml:space="preserve"> shared </w:t>
      </w:r>
      <w:r w:rsidR="00EC0239" w:rsidRPr="000D4EDE">
        <w:rPr>
          <w:rFonts w:ascii="Aptos" w:hAnsi="Aptos" w:cstheme="minorHAnsi"/>
        </w:rPr>
        <w:t xml:space="preserve">approach </w:t>
      </w:r>
      <w:r w:rsidR="00355D92" w:rsidRPr="000D4EDE">
        <w:rPr>
          <w:rFonts w:ascii="Aptos" w:hAnsi="Aptos" w:cstheme="minorHAnsi"/>
        </w:rPr>
        <w:t xml:space="preserve">to marketing/branding, </w:t>
      </w:r>
      <w:r w:rsidR="0060548B" w:rsidRPr="000D4EDE">
        <w:rPr>
          <w:rFonts w:ascii="Aptos" w:hAnsi="Aptos" w:cstheme="minorHAnsi"/>
        </w:rPr>
        <w:t xml:space="preserve">exploring different scenarios and </w:t>
      </w:r>
      <w:r w:rsidR="00355D92" w:rsidRPr="000D4EDE">
        <w:rPr>
          <w:rFonts w:ascii="Aptos" w:hAnsi="Aptos" w:cstheme="minorHAnsi"/>
        </w:rPr>
        <w:t xml:space="preserve">establishing </w:t>
      </w:r>
      <w:r w:rsidR="00346994">
        <w:rPr>
          <w:rFonts w:ascii="Aptos" w:hAnsi="Aptos" w:cstheme="minorHAnsi"/>
        </w:rPr>
        <w:t xml:space="preserve">how the various existing brand identities relate to each other and when and how they should be used. </w:t>
      </w:r>
    </w:p>
    <w:p w14:paraId="02AA499A" w14:textId="657ED453" w:rsidR="00F66710" w:rsidRPr="000D4EDE" w:rsidRDefault="00E32073" w:rsidP="000D4EDE">
      <w:pPr>
        <w:rPr>
          <w:rFonts w:ascii="Aptos" w:hAnsi="Aptos" w:cstheme="minorHAnsi"/>
        </w:rPr>
      </w:pPr>
      <w:r w:rsidRPr="000D4EDE">
        <w:rPr>
          <w:rFonts w:ascii="Aptos" w:hAnsi="Aptos" w:cstheme="minorHAnsi"/>
        </w:rPr>
        <w:t xml:space="preserve">To develop </w:t>
      </w:r>
      <w:r w:rsidR="00801ECB" w:rsidRPr="000D4EDE">
        <w:rPr>
          <w:rFonts w:ascii="Aptos" w:hAnsi="Aptos" w:cstheme="minorHAnsi"/>
        </w:rPr>
        <w:t>branding guidelines</w:t>
      </w:r>
      <w:r w:rsidRPr="000D4EDE">
        <w:rPr>
          <w:rFonts w:ascii="Aptos" w:hAnsi="Aptos" w:cstheme="minorHAnsi"/>
        </w:rPr>
        <w:t xml:space="preserve"> which</w:t>
      </w:r>
      <w:r w:rsidR="00396F10" w:rsidRPr="000D4EDE">
        <w:rPr>
          <w:rFonts w:ascii="Aptos" w:hAnsi="Aptos" w:cstheme="minorHAnsi"/>
        </w:rPr>
        <w:t xml:space="preserve"> </w:t>
      </w:r>
      <w:r w:rsidR="00A26846">
        <w:rPr>
          <w:rFonts w:ascii="Aptos" w:hAnsi="Aptos" w:cstheme="minorHAnsi"/>
        </w:rPr>
        <w:t xml:space="preserve">clarify the approach and </w:t>
      </w:r>
      <w:r w:rsidR="000539DD">
        <w:rPr>
          <w:rFonts w:ascii="Aptos" w:hAnsi="Aptos" w:cstheme="minorHAnsi"/>
        </w:rPr>
        <w:t>cover:</w:t>
      </w:r>
      <w:r w:rsidR="00801ECB" w:rsidRPr="000D4EDE">
        <w:rPr>
          <w:rFonts w:ascii="Aptos" w:hAnsi="Aptos" w:cstheme="minorHAnsi"/>
        </w:rPr>
        <w:t xml:space="preserve"> </w:t>
      </w:r>
    </w:p>
    <w:p w14:paraId="480EEAD3" w14:textId="7D7F826E" w:rsidR="009A2A35" w:rsidRPr="004905B8" w:rsidRDefault="002E3330" w:rsidP="00590031">
      <w:pPr>
        <w:pStyle w:val="ListParagraph"/>
        <w:numPr>
          <w:ilvl w:val="0"/>
          <w:numId w:val="10"/>
        </w:numPr>
        <w:rPr>
          <w:rFonts w:ascii="Aptos" w:hAnsi="Aptos" w:cstheme="minorHAnsi"/>
        </w:rPr>
      </w:pPr>
      <w:r w:rsidRPr="004905B8">
        <w:rPr>
          <w:rFonts w:ascii="Aptos" w:hAnsi="Aptos" w:cstheme="minorHAnsi"/>
          <w:i/>
          <w:iCs/>
        </w:rPr>
        <w:lastRenderedPageBreak/>
        <w:t>Logo usage</w:t>
      </w:r>
      <w:r w:rsidR="00F727B6" w:rsidRPr="004905B8">
        <w:rPr>
          <w:rFonts w:ascii="Aptos" w:hAnsi="Aptos" w:cstheme="minorHAnsi"/>
        </w:rPr>
        <w:t>:</w:t>
      </w:r>
      <w:r w:rsidRPr="004905B8">
        <w:rPr>
          <w:rFonts w:ascii="Aptos" w:hAnsi="Aptos" w:cstheme="minorHAnsi"/>
        </w:rPr>
        <w:t xml:space="preserve"> Clarify spacing, sizing and placement rules to maintain logo visibility and examples of the do’s and don’ts. </w:t>
      </w:r>
      <w:r w:rsidR="00695894" w:rsidRPr="004905B8">
        <w:rPr>
          <w:rFonts w:ascii="Aptos" w:hAnsi="Aptos" w:cstheme="minorHAnsi"/>
        </w:rPr>
        <w:t xml:space="preserve">Consider this in relation to site/ team </w:t>
      </w:r>
      <w:proofErr w:type="gramStart"/>
      <w:r w:rsidR="00695894" w:rsidRPr="004905B8">
        <w:rPr>
          <w:rFonts w:ascii="Aptos" w:hAnsi="Aptos" w:cstheme="minorHAnsi"/>
        </w:rPr>
        <w:t>logo’s</w:t>
      </w:r>
      <w:proofErr w:type="gramEnd"/>
      <w:r w:rsidR="004905B8">
        <w:rPr>
          <w:rFonts w:ascii="Aptos" w:hAnsi="Aptos" w:cstheme="minorHAnsi"/>
        </w:rPr>
        <w:t>. P</w:t>
      </w:r>
      <w:r w:rsidR="004905B8" w:rsidRPr="004905B8">
        <w:rPr>
          <w:rFonts w:ascii="Aptos" w:hAnsi="Aptos" w:cstheme="minorHAnsi"/>
        </w:rPr>
        <w:t xml:space="preserve">rovide existing logos in formats we can use within the design tools we have access </w:t>
      </w:r>
      <w:r w:rsidR="004905B8">
        <w:rPr>
          <w:rFonts w:ascii="Aptos" w:hAnsi="Aptos" w:cstheme="minorHAnsi"/>
        </w:rPr>
        <w:t>to. P</w:t>
      </w:r>
      <w:r w:rsidR="004905B8" w:rsidRPr="004905B8">
        <w:rPr>
          <w:rFonts w:ascii="Aptos" w:hAnsi="Aptos" w:cstheme="minorHAnsi"/>
        </w:rPr>
        <w:t xml:space="preserve">rovide clear guidelines on the usage and hierarchy of the existing logos and brand identities across </w:t>
      </w:r>
      <w:proofErr w:type="spellStart"/>
      <w:r w:rsidR="004905B8" w:rsidRPr="004905B8">
        <w:rPr>
          <w:rFonts w:ascii="Aptos" w:hAnsi="Aptos" w:cstheme="minorHAnsi"/>
        </w:rPr>
        <w:t>CuL</w:t>
      </w:r>
      <w:proofErr w:type="spellEnd"/>
      <w:r w:rsidR="004905B8" w:rsidRPr="004905B8">
        <w:rPr>
          <w:rFonts w:ascii="Aptos" w:hAnsi="Aptos" w:cstheme="minorHAnsi"/>
        </w:rPr>
        <w:t xml:space="preserve"> and when each should be employed</w:t>
      </w:r>
      <w:r w:rsidR="004905B8">
        <w:rPr>
          <w:rFonts w:ascii="Aptos" w:hAnsi="Aptos" w:cstheme="minorHAnsi"/>
        </w:rPr>
        <w:t xml:space="preserve">. </w:t>
      </w:r>
      <w:commentRangeStart w:id="0"/>
      <w:r w:rsidR="00E157B4" w:rsidRPr="004905B8">
        <w:rPr>
          <w:rFonts w:ascii="Aptos" w:hAnsi="Aptos" w:cstheme="minorHAnsi"/>
        </w:rPr>
        <w:t>Provide clarity</w:t>
      </w:r>
      <w:r w:rsidR="009C2FCF" w:rsidRPr="004905B8">
        <w:rPr>
          <w:rFonts w:ascii="Aptos" w:hAnsi="Aptos" w:cstheme="minorHAnsi"/>
        </w:rPr>
        <w:t xml:space="preserve"> in those instances you</w:t>
      </w:r>
      <w:r w:rsidR="00E157B4" w:rsidRPr="004905B8">
        <w:rPr>
          <w:rFonts w:ascii="Aptos" w:hAnsi="Aptos" w:cstheme="minorHAnsi"/>
        </w:rPr>
        <w:t xml:space="preserve"> should</w:t>
      </w:r>
      <w:r w:rsidR="00A8735B" w:rsidRPr="004905B8">
        <w:rPr>
          <w:rFonts w:ascii="Aptos" w:hAnsi="Aptos" w:cstheme="minorHAnsi"/>
        </w:rPr>
        <w:t xml:space="preserve"> </w:t>
      </w:r>
      <w:r w:rsidR="00E157B4" w:rsidRPr="004905B8">
        <w:rPr>
          <w:rFonts w:ascii="Aptos" w:hAnsi="Aptos" w:cstheme="minorHAnsi"/>
        </w:rPr>
        <w:t>use the Culture Leicestershire logo</w:t>
      </w:r>
      <w:r w:rsidR="009C2FCF" w:rsidRPr="004905B8">
        <w:rPr>
          <w:rFonts w:ascii="Aptos" w:hAnsi="Aptos" w:cstheme="minorHAnsi"/>
        </w:rPr>
        <w:t xml:space="preserve">, </w:t>
      </w:r>
      <w:proofErr w:type="gramStart"/>
      <w:r w:rsidR="00A8735B" w:rsidRPr="004905B8">
        <w:rPr>
          <w:rFonts w:ascii="Aptos" w:hAnsi="Aptos" w:cstheme="minorHAnsi"/>
        </w:rPr>
        <w:t>make reference</w:t>
      </w:r>
      <w:proofErr w:type="gramEnd"/>
      <w:r w:rsidR="00A8735B" w:rsidRPr="004905B8">
        <w:rPr>
          <w:rFonts w:ascii="Aptos" w:hAnsi="Aptos" w:cstheme="minorHAnsi"/>
        </w:rPr>
        <w:t xml:space="preserve"> to </w:t>
      </w:r>
      <w:proofErr w:type="spellStart"/>
      <w:r w:rsidR="00A8735B" w:rsidRPr="004905B8">
        <w:rPr>
          <w:rFonts w:ascii="Aptos" w:hAnsi="Aptos" w:cstheme="minorHAnsi"/>
        </w:rPr>
        <w:t>CuL</w:t>
      </w:r>
      <w:proofErr w:type="spellEnd"/>
      <w:r w:rsidR="00A8735B" w:rsidRPr="004905B8">
        <w:rPr>
          <w:rFonts w:ascii="Aptos" w:hAnsi="Aptos" w:cstheme="minorHAnsi"/>
        </w:rPr>
        <w:t xml:space="preserve"> etc. </w:t>
      </w:r>
      <w:commentRangeEnd w:id="0"/>
      <w:r w:rsidR="00346994">
        <w:rPr>
          <w:rStyle w:val="CommentReference"/>
        </w:rPr>
        <w:commentReference w:id="0"/>
      </w:r>
    </w:p>
    <w:p w14:paraId="06240D91" w14:textId="77777777" w:rsidR="008F007C" w:rsidRPr="00047744" w:rsidRDefault="008F007C" w:rsidP="00061A2C">
      <w:pPr>
        <w:pStyle w:val="ListParagraph"/>
        <w:rPr>
          <w:rFonts w:ascii="Aptos" w:hAnsi="Aptos" w:cstheme="minorHAnsi"/>
          <w:i/>
          <w:iCs/>
        </w:rPr>
      </w:pPr>
    </w:p>
    <w:p w14:paraId="151B6F05" w14:textId="03A97A8A" w:rsidR="002E3330" w:rsidRPr="00634B53" w:rsidRDefault="002E3330" w:rsidP="002E3330">
      <w:pPr>
        <w:rPr>
          <w:rFonts w:ascii="Aptos" w:hAnsi="Aptos" w:cstheme="minorHAnsi"/>
        </w:rPr>
      </w:pPr>
      <w:r w:rsidRPr="00634B53">
        <w:rPr>
          <w:rFonts w:ascii="Aptos" w:hAnsi="Aptos" w:cstheme="minorHAnsi"/>
        </w:rPr>
        <w:t>Throughout</w:t>
      </w:r>
      <w:r>
        <w:rPr>
          <w:rFonts w:ascii="Aptos" w:hAnsi="Aptos" w:cstheme="minorHAnsi"/>
        </w:rPr>
        <w:t xml:space="preserve">, </w:t>
      </w:r>
      <w:r w:rsidRPr="00634B53">
        <w:rPr>
          <w:rFonts w:ascii="Aptos" w:hAnsi="Aptos" w:cstheme="minorHAnsi"/>
        </w:rPr>
        <w:t>the branding guidelines</w:t>
      </w:r>
      <w:r>
        <w:rPr>
          <w:rFonts w:ascii="Aptos" w:hAnsi="Aptos" w:cstheme="minorHAnsi"/>
        </w:rPr>
        <w:t xml:space="preserve"> </w:t>
      </w:r>
      <w:r w:rsidRPr="00634B53">
        <w:rPr>
          <w:rFonts w:ascii="Aptos" w:hAnsi="Aptos" w:cstheme="minorHAnsi"/>
        </w:rPr>
        <w:t xml:space="preserve">should </w:t>
      </w:r>
      <w:proofErr w:type="gramStart"/>
      <w:r w:rsidRPr="00634B53">
        <w:rPr>
          <w:rFonts w:ascii="Aptos" w:hAnsi="Aptos" w:cstheme="minorHAnsi"/>
        </w:rPr>
        <w:t>make reference</w:t>
      </w:r>
      <w:proofErr w:type="gramEnd"/>
      <w:r w:rsidRPr="00634B53">
        <w:rPr>
          <w:rFonts w:ascii="Aptos" w:hAnsi="Aptos" w:cstheme="minorHAnsi"/>
        </w:rPr>
        <w:t xml:space="preserve"> to </w:t>
      </w:r>
      <w:r w:rsidR="00627759">
        <w:rPr>
          <w:rFonts w:ascii="Aptos" w:hAnsi="Aptos" w:cstheme="minorHAnsi"/>
        </w:rPr>
        <w:t>and c</w:t>
      </w:r>
      <w:r w:rsidRPr="00634B53">
        <w:rPr>
          <w:rFonts w:ascii="Aptos" w:hAnsi="Aptos" w:cstheme="minorHAnsi"/>
        </w:rPr>
        <w:t>onsider:</w:t>
      </w:r>
    </w:p>
    <w:p w14:paraId="587EBFB3" w14:textId="623CD4FF" w:rsidR="002E3330" w:rsidRPr="00634B53" w:rsidRDefault="002E3330" w:rsidP="002E3330">
      <w:pPr>
        <w:pStyle w:val="ListParagraph"/>
        <w:numPr>
          <w:ilvl w:val="0"/>
          <w:numId w:val="11"/>
        </w:numPr>
        <w:rPr>
          <w:rFonts w:ascii="Aptos" w:hAnsi="Aptos" w:cstheme="minorHAnsi"/>
        </w:rPr>
      </w:pPr>
      <w:r w:rsidRPr="00634B53">
        <w:rPr>
          <w:rFonts w:ascii="Aptos" w:hAnsi="Aptos" w:cstheme="minorHAnsi"/>
        </w:rPr>
        <w:t xml:space="preserve">Use of existing site and team logos, colour </w:t>
      </w:r>
      <w:r w:rsidR="003D2DD5" w:rsidRPr="00634B53">
        <w:rPr>
          <w:rFonts w:ascii="Aptos" w:hAnsi="Aptos" w:cstheme="minorHAnsi"/>
        </w:rPr>
        <w:t>palettes</w:t>
      </w:r>
      <w:r w:rsidRPr="00634B53">
        <w:rPr>
          <w:rFonts w:ascii="Aptos" w:hAnsi="Aptos" w:cstheme="minorHAnsi"/>
        </w:rPr>
        <w:t>, t</w:t>
      </w:r>
      <w:r w:rsidR="00894FB4">
        <w:rPr>
          <w:rFonts w:ascii="Aptos" w:hAnsi="Aptos" w:cstheme="minorHAnsi"/>
        </w:rPr>
        <w:t>y</w:t>
      </w:r>
      <w:r w:rsidRPr="00634B53">
        <w:rPr>
          <w:rFonts w:ascii="Aptos" w:hAnsi="Aptos" w:cstheme="minorHAnsi"/>
        </w:rPr>
        <w:t>pography etc. and how they sit alongside and compliment the Culture Leicestershire ones</w:t>
      </w:r>
      <w:r w:rsidR="005436A8">
        <w:rPr>
          <w:rFonts w:ascii="Aptos" w:hAnsi="Aptos" w:cstheme="minorHAnsi"/>
        </w:rPr>
        <w:t>. Approach to be agreed with SLT</w:t>
      </w:r>
    </w:p>
    <w:p w14:paraId="742AE84D" w14:textId="08D29A42" w:rsidR="002E3330" w:rsidRDefault="002E3330" w:rsidP="003D2DD5">
      <w:pPr>
        <w:pStyle w:val="ListParagraph"/>
        <w:numPr>
          <w:ilvl w:val="0"/>
          <w:numId w:val="11"/>
        </w:numPr>
        <w:rPr>
          <w:rFonts w:ascii="Aptos" w:hAnsi="Aptos" w:cstheme="minorHAnsi"/>
        </w:rPr>
      </w:pPr>
      <w:r>
        <w:rPr>
          <w:rFonts w:ascii="Aptos" w:hAnsi="Aptos" w:cstheme="minorHAnsi"/>
        </w:rPr>
        <w:t>U</w:t>
      </w:r>
      <w:r w:rsidRPr="00634B53">
        <w:rPr>
          <w:rFonts w:ascii="Aptos" w:hAnsi="Aptos" w:cstheme="minorHAnsi"/>
        </w:rPr>
        <w:t>se of partner / funding logos</w:t>
      </w:r>
      <w:r w:rsidR="00696E4E">
        <w:rPr>
          <w:rFonts w:ascii="Aptos" w:hAnsi="Aptos" w:cstheme="minorHAnsi"/>
        </w:rPr>
        <w:t xml:space="preserve">. </w:t>
      </w:r>
      <w:r w:rsidRPr="00634B53">
        <w:rPr>
          <w:rFonts w:ascii="Aptos" w:hAnsi="Aptos" w:cstheme="minorHAnsi"/>
        </w:rPr>
        <w:t xml:space="preserve">When they should be used, size and formatting etc </w:t>
      </w:r>
      <w:r w:rsidR="008050D0">
        <w:rPr>
          <w:rFonts w:ascii="Aptos" w:hAnsi="Aptos" w:cstheme="minorHAnsi"/>
        </w:rPr>
        <w:t>w</w:t>
      </w:r>
      <w:r w:rsidRPr="00634B53">
        <w:rPr>
          <w:rFonts w:ascii="Aptos" w:hAnsi="Aptos" w:cstheme="minorHAnsi"/>
        </w:rPr>
        <w:t>ith recognition that we may have to abide by their own branding guidelines if in existence</w:t>
      </w:r>
    </w:p>
    <w:p w14:paraId="2282E7B6" w14:textId="6899907E" w:rsidR="005436A8" w:rsidRDefault="007F1111" w:rsidP="003D2DD5">
      <w:pPr>
        <w:pStyle w:val="ListParagraph"/>
        <w:numPr>
          <w:ilvl w:val="0"/>
          <w:numId w:val="11"/>
        </w:numPr>
        <w:rPr>
          <w:rFonts w:ascii="Aptos" w:hAnsi="Aptos" w:cstheme="minorHAnsi"/>
        </w:rPr>
      </w:pPr>
      <w:r>
        <w:rPr>
          <w:rFonts w:ascii="Aptos" w:hAnsi="Aptos" w:cstheme="minorHAnsi"/>
        </w:rPr>
        <w:t xml:space="preserve">Usage across the different application areas (websites, social media, print etc.) </w:t>
      </w:r>
      <w:r w:rsidR="009227DC">
        <w:rPr>
          <w:rFonts w:ascii="Aptos" w:hAnsi="Aptos" w:cstheme="minorHAnsi"/>
        </w:rPr>
        <w:t xml:space="preserve"> </w:t>
      </w:r>
    </w:p>
    <w:p w14:paraId="2AF307E0" w14:textId="5F462A33" w:rsidR="005D36A1" w:rsidRPr="00DD0229" w:rsidRDefault="005D36A1" w:rsidP="005D36A1">
      <w:pPr>
        <w:rPr>
          <w:rFonts w:ascii="Aptos" w:hAnsi="Aptos" w:cstheme="minorHAnsi"/>
          <w:b/>
          <w:bCs/>
          <w:color w:val="2F5496" w:themeColor="accent1" w:themeShade="BF"/>
          <w:u w:val="single"/>
        </w:rPr>
      </w:pPr>
      <w:r w:rsidRPr="00DD0229">
        <w:rPr>
          <w:rFonts w:ascii="Aptos" w:hAnsi="Aptos" w:cstheme="minorHAnsi"/>
          <w:b/>
          <w:bCs/>
          <w:color w:val="2F5496" w:themeColor="accent1" w:themeShade="BF"/>
          <w:u w:val="single"/>
        </w:rPr>
        <w:t>Deliverables</w:t>
      </w:r>
      <w:r w:rsidR="00DD0229">
        <w:rPr>
          <w:rFonts w:ascii="Aptos" w:hAnsi="Aptos" w:cstheme="minorHAnsi"/>
          <w:b/>
          <w:bCs/>
          <w:color w:val="2F5496" w:themeColor="accent1" w:themeShade="BF"/>
          <w:u w:val="single"/>
        </w:rPr>
        <w:t>:</w:t>
      </w:r>
    </w:p>
    <w:p w14:paraId="24AF9A1F" w14:textId="3FFE8C22" w:rsidR="005D36A1" w:rsidRDefault="005D64DC" w:rsidP="005D36A1">
      <w:pPr>
        <w:rPr>
          <w:rFonts w:ascii="Aptos" w:hAnsi="Aptos" w:cstheme="minorHAnsi"/>
        </w:rPr>
      </w:pPr>
      <w:r>
        <w:rPr>
          <w:rFonts w:ascii="Aptos" w:hAnsi="Aptos" w:cstheme="minorHAnsi"/>
        </w:rPr>
        <w:t>C</w:t>
      </w:r>
      <w:r w:rsidR="005D36A1" w:rsidRPr="005D36A1">
        <w:rPr>
          <w:rFonts w:ascii="Aptos" w:hAnsi="Aptos" w:cstheme="minorHAnsi"/>
        </w:rPr>
        <w:t xml:space="preserve">omprehensive, easy to follow branding guidelines </w:t>
      </w:r>
      <w:r w:rsidR="003A2C6D" w:rsidRPr="005D36A1">
        <w:rPr>
          <w:rFonts w:ascii="Aptos" w:hAnsi="Aptos" w:cstheme="minorHAnsi"/>
        </w:rPr>
        <w:t>includi</w:t>
      </w:r>
      <w:r w:rsidR="003A2C6D">
        <w:rPr>
          <w:rFonts w:ascii="Aptos" w:hAnsi="Aptos" w:cstheme="minorHAnsi"/>
        </w:rPr>
        <w:t>ng</w:t>
      </w:r>
      <w:r w:rsidR="005D36A1" w:rsidRPr="005D36A1">
        <w:rPr>
          <w:rFonts w:ascii="Aptos" w:hAnsi="Aptos" w:cstheme="minorHAnsi"/>
        </w:rPr>
        <w:t xml:space="preserve"> visual mock-ups</w:t>
      </w:r>
    </w:p>
    <w:p w14:paraId="74144CCD" w14:textId="679A3C5B" w:rsidR="004E25F6" w:rsidRPr="00AB0748" w:rsidRDefault="00AB0748" w:rsidP="00AB0748">
      <w:pPr>
        <w:rPr>
          <w:rFonts w:ascii="Aptos" w:hAnsi="Aptos" w:cstheme="minorHAnsi"/>
        </w:rPr>
      </w:pPr>
      <w:r>
        <w:rPr>
          <w:rFonts w:ascii="Aptos" w:hAnsi="Aptos" w:cstheme="minorHAnsi"/>
        </w:rPr>
        <w:t>2</w:t>
      </w:r>
      <w:r w:rsidR="00D356C5" w:rsidRPr="00AB0748">
        <w:rPr>
          <w:rFonts w:ascii="Aptos" w:hAnsi="Aptos" w:cstheme="minorHAnsi"/>
        </w:rPr>
        <w:t xml:space="preserve">x </w:t>
      </w:r>
      <w:r w:rsidR="004E25F6" w:rsidRPr="00AB0748">
        <w:rPr>
          <w:rFonts w:ascii="Aptos" w:hAnsi="Aptos" w:cstheme="minorHAnsi"/>
        </w:rPr>
        <w:t xml:space="preserve">Template for </w:t>
      </w:r>
      <w:r w:rsidR="005D64DC" w:rsidRPr="00AB0748">
        <w:rPr>
          <w:rFonts w:ascii="Aptos" w:hAnsi="Aptos" w:cstheme="minorHAnsi"/>
        </w:rPr>
        <w:t>PowerPoint</w:t>
      </w:r>
      <w:r w:rsidR="004E25F6" w:rsidRPr="00AB0748">
        <w:rPr>
          <w:rFonts w:ascii="Aptos" w:hAnsi="Aptos" w:cstheme="minorHAnsi"/>
        </w:rPr>
        <w:t xml:space="preserve">, </w:t>
      </w:r>
      <w:r w:rsidR="0031127B" w:rsidRPr="00AB0748">
        <w:rPr>
          <w:rFonts w:ascii="Aptos" w:hAnsi="Aptos" w:cstheme="minorHAnsi"/>
        </w:rPr>
        <w:t>e</w:t>
      </w:r>
      <w:r w:rsidR="004E25F6" w:rsidRPr="00AB0748">
        <w:rPr>
          <w:rFonts w:ascii="Aptos" w:hAnsi="Aptos" w:cstheme="minorHAnsi"/>
        </w:rPr>
        <w:t>mpty belly poster options, email signature</w:t>
      </w:r>
      <w:r w:rsidR="005D64DC" w:rsidRPr="00AB0748">
        <w:rPr>
          <w:rFonts w:ascii="Aptos" w:hAnsi="Aptos" w:cstheme="minorHAnsi"/>
        </w:rPr>
        <w:t xml:space="preserve"> options</w:t>
      </w:r>
      <w:r w:rsidR="00BE2F70" w:rsidRPr="00AB0748">
        <w:rPr>
          <w:rFonts w:ascii="Aptos" w:hAnsi="Aptos" w:cstheme="minorHAnsi"/>
        </w:rPr>
        <w:t xml:space="preserve">, </w:t>
      </w:r>
      <w:r w:rsidR="00D356C5" w:rsidRPr="00AB0748">
        <w:rPr>
          <w:rFonts w:ascii="Aptos" w:hAnsi="Aptos" w:cstheme="minorHAnsi"/>
        </w:rPr>
        <w:t xml:space="preserve">Teams backdrop. </w:t>
      </w:r>
    </w:p>
    <w:p w14:paraId="6EF6C169" w14:textId="12785F35" w:rsidR="00AB0748" w:rsidRPr="00AB0748" w:rsidRDefault="00AB0748" w:rsidP="00AB0748">
      <w:pPr>
        <w:rPr>
          <w:rFonts w:ascii="Aptos" w:hAnsi="Aptos" w:cstheme="minorHAnsi"/>
        </w:rPr>
      </w:pPr>
      <w:r>
        <w:rPr>
          <w:rFonts w:ascii="Aptos" w:hAnsi="Aptos" w:cstheme="minorHAnsi"/>
        </w:rPr>
        <w:t>Online briefing to staff</w:t>
      </w:r>
      <w:r w:rsidR="000B532B">
        <w:rPr>
          <w:rFonts w:ascii="Aptos" w:hAnsi="Aptos" w:cstheme="minorHAnsi"/>
        </w:rPr>
        <w:t xml:space="preserve"> across the service once work is signed off.</w:t>
      </w:r>
    </w:p>
    <w:p w14:paraId="1B92E9FC" w14:textId="0EB8A4D7" w:rsidR="005D64DC" w:rsidRPr="005D64DC" w:rsidRDefault="003416CC" w:rsidP="005D64DC">
      <w:pPr>
        <w:pStyle w:val="Heading1"/>
        <w:rPr>
          <w:rFonts w:ascii="Aptos" w:hAnsi="Aptos"/>
          <w:b/>
          <w:bCs/>
          <w:sz w:val="22"/>
          <w:szCs w:val="22"/>
          <w:u w:val="single"/>
        </w:rPr>
      </w:pPr>
      <w:r w:rsidRPr="00DD0229">
        <w:rPr>
          <w:rFonts w:ascii="Aptos" w:hAnsi="Aptos"/>
          <w:b/>
          <w:bCs/>
          <w:sz w:val="22"/>
          <w:szCs w:val="22"/>
          <w:u w:val="single"/>
        </w:rPr>
        <w:t xml:space="preserve">Skills and Experience </w:t>
      </w:r>
    </w:p>
    <w:p w14:paraId="6D7C2F67" w14:textId="4313E528" w:rsidR="00DC2CC2" w:rsidRPr="005D64DC" w:rsidRDefault="00E614FA" w:rsidP="005D64DC">
      <w:pPr>
        <w:pStyle w:val="ListParagraph"/>
        <w:numPr>
          <w:ilvl w:val="0"/>
          <w:numId w:val="20"/>
        </w:numPr>
        <w:rPr>
          <w:rFonts w:ascii="Aptos" w:hAnsi="Aptos" w:cstheme="minorHAnsi"/>
        </w:rPr>
      </w:pPr>
      <w:r w:rsidRPr="005D64DC">
        <w:rPr>
          <w:rFonts w:ascii="Aptos" w:hAnsi="Aptos"/>
        </w:rPr>
        <w:t xml:space="preserve">Knowledge and experience of working across an organisation that has an overarching brand </w:t>
      </w:r>
      <w:r w:rsidR="005D36A1" w:rsidRPr="005D64DC">
        <w:rPr>
          <w:rFonts w:ascii="Aptos" w:hAnsi="Aptos"/>
        </w:rPr>
        <w:t>identity</w:t>
      </w:r>
      <w:r w:rsidRPr="005D64DC">
        <w:rPr>
          <w:rFonts w:ascii="Aptos" w:hAnsi="Aptos"/>
        </w:rPr>
        <w:t xml:space="preserve"> with sub-brands (individual team/ sites) under it. </w:t>
      </w:r>
      <w:r w:rsidR="00FC5F73" w:rsidRPr="005D64DC">
        <w:rPr>
          <w:rFonts w:ascii="Aptos" w:hAnsi="Aptos" w:cstheme="minorHAnsi"/>
        </w:rPr>
        <w:t xml:space="preserve">Ability to provide clear recommendations </w:t>
      </w:r>
      <w:r w:rsidRPr="005D64DC">
        <w:rPr>
          <w:rFonts w:ascii="Aptos" w:hAnsi="Aptos" w:cstheme="minorHAnsi"/>
        </w:rPr>
        <w:t xml:space="preserve">regarding the approach to </w:t>
      </w:r>
      <w:r w:rsidR="005D36A1" w:rsidRPr="005D64DC">
        <w:rPr>
          <w:rFonts w:ascii="Aptos" w:hAnsi="Aptos" w:cstheme="minorHAnsi"/>
        </w:rPr>
        <w:t>this</w:t>
      </w:r>
    </w:p>
    <w:p w14:paraId="094E8B9C" w14:textId="4AB369F4" w:rsidR="00DC2CC2" w:rsidRPr="00E614FA" w:rsidRDefault="00C42B38" w:rsidP="00DC2CC2">
      <w:pPr>
        <w:pStyle w:val="ListParagraph"/>
        <w:numPr>
          <w:ilvl w:val="0"/>
          <w:numId w:val="20"/>
        </w:numPr>
        <w:rPr>
          <w:rFonts w:ascii="Aptos" w:hAnsi="Aptos" w:cstheme="minorHAnsi"/>
        </w:rPr>
      </w:pPr>
      <w:r w:rsidRPr="00E614FA">
        <w:rPr>
          <w:rFonts w:ascii="Aptos" w:hAnsi="Aptos" w:cstheme="minorHAnsi"/>
        </w:rPr>
        <w:t xml:space="preserve">Proficient in graphic design including the different tools and </w:t>
      </w:r>
      <w:r w:rsidR="005A2B13" w:rsidRPr="00E614FA">
        <w:rPr>
          <w:rFonts w:ascii="Aptos" w:hAnsi="Aptos" w:cstheme="minorHAnsi"/>
        </w:rPr>
        <w:t>software’s</w:t>
      </w:r>
      <w:r w:rsidRPr="00E614FA">
        <w:rPr>
          <w:rFonts w:ascii="Aptos" w:hAnsi="Aptos" w:cstheme="minorHAnsi"/>
        </w:rPr>
        <w:t xml:space="preserve"> (</w:t>
      </w:r>
      <w:r w:rsidR="00A5758E" w:rsidRPr="00E614FA">
        <w:rPr>
          <w:rFonts w:ascii="Aptos" w:hAnsi="Aptos" w:cstheme="minorHAnsi"/>
        </w:rPr>
        <w:t>photoshop, illustrator</w:t>
      </w:r>
      <w:r w:rsidRPr="00E614FA">
        <w:rPr>
          <w:rFonts w:ascii="Aptos" w:hAnsi="Aptos" w:cstheme="minorHAnsi"/>
        </w:rPr>
        <w:t xml:space="preserve"> etc)</w:t>
      </w:r>
    </w:p>
    <w:p w14:paraId="4247DACF" w14:textId="77777777" w:rsidR="00DC2CC2" w:rsidRPr="00E614FA" w:rsidRDefault="00B219CE" w:rsidP="00DC2CC2">
      <w:pPr>
        <w:pStyle w:val="ListParagraph"/>
        <w:numPr>
          <w:ilvl w:val="0"/>
          <w:numId w:val="20"/>
        </w:numPr>
        <w:rPr>
          <w:rFonts w:ascii="Aptos" w:hAnsi="Aptos" w:cstheme="minorHAnsi"/>
        </w:rPr>
      </w:pPr>
      <w:r w:rsidRPr="00E614FA">
        <w:rPr>
          <w:rFonts w:ascii="Aptos" w:hAnsi="Aptos" w:cstheme="minorHAnsi"/>
        </w:rPr>
        <w:t>Knowledge of design principles across the different digital and print applications</w:t>
      </w:r>
    </w:p>
    <w:p w14:paraId="6A863534" w14:textId="1BF141FD" w:rsidR="00244A66" w:rsidRPr="00E614FA" w:rsidRDefault="00193C81" w:rsidP="00FC5F73">
      <w:pPr>
        <w:pStyle w:val="ListParagraph"/>
        <w:numPr>
          <w:ilvl w:val="0"/>
          <w:numId w:val="20"/>
        </w:numPr>
        <w:rPr>
          <w:rFonts w:ascii="Aptos" w:hAnsi="Aptos" w:cstheme="minorHAnsi"/>
        </w:rPr>
      </w:pPr>
      <w:r w:rsidRPr="00E614FA">
        <w:rPr>
          <w:rFonts w:ascii="Aptos" w:hAnsi="Aptos" w:cstheme="minorHAnsi"/>
        </w:rPr>
        <w:t xml:space="preserve">Demonstrate knowledge of accessibility and inclusivity </w:t>
      </w:r>
      <w:r w:rsidR="002C1F7D" w:rsidRPr="00E614FA">
        <w:rPr>
          <w:rFonts w:ascii="Aptos" w:hAnsi="Aptos" w:cstheme="minorHAnsi"/>
        </w:rPr>
        <w:t xml:space="preserve">standards </w:t>
      </w:r>
      <w:r w:rsidRPr="00E614FA">
        <w:rPr>
          <w:rFonts w:ascii="Aptos" w:hAnsi="Aptos" w:cstheme="minorHAnsi"/>
        </w:rPr>
        <w:t xml:space="preserve">in design practices and approach </w:t>
      </w:r>
    </w:p>
    <w:p w14:paraId="5BB4CFE7" w14:textId="51F2F61F" w:rsidR="00FC5F73" w:rsidRPr="00E614FA" w:rsidRDefault="00252427" w:rsidP="00FC5F73">
      <w:pPr>
        <w:pStyle w:val="ListParagraph"/>
        <w:numPr>
          <w:ilvl w:val="0"/>
          <w:numId w:val="20"/>
        </w:numPr>
        <w:rPr>
          <w:rFonts w:ascii="Aptos" w:hAnsi="Aptos" w:cstheme="minorHAnsi"/>
        </w:rPr>
      </w:pPr>
      <w:r>
        <w:rPr>
          <w:rFonts w:ascii="Aptos" w:hAnsi="Aptos" w:cstheme="minorHAnsi"/>
        </w:rPr>
        <w:t>E</w:t>
      </w:r>
      <w:r w:rsidR="00FC5F73" w:rsidRPr="00E614FA">
        <w:rPr>
          <w:rFonts w:ascii="Aptos" w:hAnsi="Aptos" w:cstheme="minorHAnsi"/>
        </w:rPr>
        <w:t>xcellent at building productive relationships with key internal stakeholders</w:t>
      </w:r>
    </w:p>
    <w:p w14:paraId="6410A324" w14:textId="7E33D8D5" w:rsidR="003416CC" w:rsidRPr="00695894" w:rsidRDefault="00E614FA" w:rsidP="000533B9">
      <w:pPr>
        <w:pStyle w:val="ListParagraph"/>
        <w:numPr>
          <w:ilvl w:val="0"/>
          <w:numId w:val="20"/>
        </w:numPr>
        <w:rPr>
          <w:rFonts w:ascii="Aptos" w:hAnsi="Aptos" w:cstheme="minorHAnsi"/>
        </w:rPr>
      </w:pPr>
      <w:r w:rsidRPr="00E614FA">
        <w:rPr>
          <w:rFonts w:ascii="Aptos" w:hAnsi="Aptos" w:cstheme="minorHAnsi"/>
        </w:rPr>
        <w:t xml:space="preserve">Ability to create comprehensive, detailed but easy-to follow branding guidelines </w:t>
      </w:r>
    </w:p>
    <w:p w14:paraId="7535234A" w14:textId="09BF5C3B" w:rsidR="003D48AC" w:rsidRDefault="00244FDB" w:rsidP="000533B9">
      <w:pPr>
        <w:rPr>
          <w:rFonts w:ascii="Aptos" w:hAnsi="Aptos"/>
          <w:b/>
          <w:bCs/>
          <w:color w:val="2F5496" w:themeColor="accent1" w:themeShade="BF"/>
          <w:u w:val="single"/>
        </w:rPr>
      </w:pPr>
      <w:r w:rsidRPr="00E552A2">
        <w:rPr>
          <w:rFonts w:ascii="Aptos" w:hAnsi="Aptos"/>
          <w:b/>
          <w:bCs/>
          <w:color w:val="2F5496" w:themeColor="accent1" w:themeShade="BF"/>
          <w:u w:val="single"/>
        </w:rPr>
        <w:t xml:space="preserve">Project </w:t>
      </w:r>
      <w:r w:rsidR="003D48AC" w:rsidRPr="00E552A2">
        <w:rPr>
          <w:rFonts w:ascii="Aptos" w:hAnsi="Aptos"/>
          <w:b/>
          <w:bCs/>
          <w:color w:val="2F5496" w:themeColor="accent1" w:themeShade="BF"/>
          <w:u w:val="single"/>
        </w:rPr>
        <w:t>Timeline</w:t>
      </w:r>
      <w:r w:rsidRPr="00E552A2">
        <w:rPr>
          <w:rFonts w:ascii="Aptos" w:hAnsi="Aptos"/>
          <w:b/>
          <w:bCs/>
          <w:color w:val="2F5496" w:themeColor="accent1" w:themeShade="BF"/>
          <w:u w:val="single"/>
        </w:rPr>
        <w:t>s</w:t>
      </w:r>
    </w:p>
    <w:p w14:paraId="708CDFC4" w14:textId="572B8DF3" w:rsidR="005D64DC" w:rsidRPr="005D64DC" w:rsidRDefault="005D64DC" w:rsidP="000533B9">
      <w:pPr>
        <w:rPr>
          <w:rFonts w:ascii="Aptos" w:hAnsi="Aptos"/>
        </w:rPr>
      </w:pPr>
      <w:r w:rsidRPr="005D64DC">
        <w:rPr>
          <w:rFonts w:ascii="Aptos" w:hAnsi="Aptos"/>
        </w:rPr>
        <w:t xml:space="preserve">To be completed by </w:t>
      </w:r>
      <w:r w:rsidR="005F2E8E">
        <w:rPr>
          <w:rFonts w:ascii="Aptos" w:hAnsi="Aptos"/>
        </w:rPr>
        <w:t>June 26</w:t>
      </w:r>
    </w:p>
    <w:p w14:paraId="24C4E1F8" w14:textId="658C858D" w:rsidR="00012DE3" w:rsidRPr="00DD0229" w:rsidRDefault="00244FDB" w:rsidP="000533B9">
      <w:pPr>
        <w:rPr>
          <w:rFonts w:ascii="Aptos" w:hAnsi="Aptos"/>
          <w:b/>
          <w:bCs/>
          <w:color w:val="2F5496" w:themeColor="accent1" w:themeShade="BF"/>
          <w:u w:val="single"/>
        </w:rPr>
      </w:pPr>
      <w:r w:rsidRPr="00DD0229">
        <w:rPr>
          <w:rFonts w:ascii="Aptos" w:hAnsi="Aptos"/>
          <w:b/>
          <w:bCs/>
          <w:color w:val="2F5496" w:themeColor="accent1" w:themeShade="BF"/>
          <w:u w:val="single"/>
        </w:rPr>
        <w:t xml:space="preserve">Budget </w:t>
      </w:r>
    </w:p>
    <w:p w14:paraId="70AF1015" w14:textId="3CF18270" w:rsidR="00695894" w:rsidRPr="009635B8" w:rsidRDefault="005F2E8E" w:rsidP="000533B9">
      <w:pPr>
        <w:rPr>
          <w:rFonts w:ascii="Aptos" w:hAnsi="Aptos"/>
          <w:u w:val="single"/>
        </w:rPr>
      </w:pPr>
      <w:r>
        <w:rPr>
          <w:rFonts w:ascii="Aptos" w:hAnsi="Aptos"/>
          <w:u w:val="single"/>
        </w:rPr>
        <w:t>£</w:t>
      </w:r>
      <w:r w:rsidR="005D64DC">
        <w:rPr>
          <w:rFonts w:ascii="Aptos" w:hAnsi="Aptos"/>
          <w:u w:val="single"/>
        </w:rPr>
        <w:t>2</w:t>
      </w:r>
      <w:r w:rsidR="00695894" w:rsidRPr="009635B8">
        <w:rPr>
          <w:rFonts w:ascii="Aptos" w:hAnsi="Aptos"/>
          <w:u w:val="single"/>
        </w:rPr>
        <w:t>’</w:t>
      </w:r>
      <w:r w:rsidR="009635B8">
        <w:rPr>
          <w:rFonts w:ascii="Aptos" w:hAnsi="Aptos"/>
          <w:u w:val="single"/>
        </w:rPr>
        <w:t>5</w:t>
      </w:r>
      <w:r w:rsidR="00695894" w:rsidRPr="009635B8">
        <w:rPr>
          <w:rFonts w:ascii="Aptos" w:hAnsi="Aptos"/>
          <w:u w:val="single"/>
        </w:rPr>
        <w:t>00</w:t>
      </w:r>
    </w:p>
    <w:p w14:paraId="0BB83BF1" w14:textId="77777777" w:rsidR="00012DE3" w:rsidRPr="00DD0229" w:rsidRDefault="00012DE3" w:rsidP="00012DE3">
      <w:pPr>
        <w:pStyle w:val="Heading1"/>
        <w:rPr>
          <w:rFonts w:ascii="Aptos" w:hAnsi="Aptos"/>
          <w:b/>
          <w:bCs/>
          <w:sz w:val="22"/>
          <w:szCs w:val="22"/>
          <w:u w:val="single"/>
        </w:rPr>
      </w:pPr>
      <w:r w:rsidRPr="00DD0229">
        <w:rPr>
          <w:rFonts w:ascii="Aptos" w:hAnsi="Aptos"/>
          <w:b/>
          <w:bCs/>
          <w:sz w:val="22"/>
          <w:szCs w:val="22"/>
          <w:u w:val="single"/>
        </w:rPr>
        <w:t>Submission Information</w:t>
      </w:r>
    </w:p>
    <w:p w14:paraId="35E044AC" w14:textId="77777777" w:rsidR="00012DE3" w:rsidRPr="00012DE3" w:rsidRDefault="00012DE3" w:rsidP="00012DE3">
      <w:pPr>
        <w:jc w:val="both"/>
        <w:rPr>
          <w:rFonts w:ascii="Aptos" w:hAnsi="Aptos"/>
        </w:rPr>
      </w:pPr>
      <w:r w:rsidRPr="00012DE3">
        <w:rPr>
          <w:rFonts w:ascii="Aptos" w:hAnsi="Aptos"/>
        </w:rPr>
        <w:t>The applicant should provide a submission that includes the following information:</w:t>
      </w:r>
    </w:p>
    <w:p w14:paraId="77B75632" w14:textId="5C2CD623" w:rsidR="00012DE3" w:rsidRPr="00012DE3" w:rsidRDefault="00012DE3" w:rsidP="00012DE3">
      <w:pPr>
        <w:pStyle w:val="ListParagraph"/>
        <w:numPr>
          <w:ilvl w:val="0"/>
          <w:numId w:val="15"/>
        </w:numPr>
        <w:jc w:val="both"/>
        <w:rPr>
          <w:rFonts w:ascii="Aptos" w:hAnsi="Aptos"/>
        </w:rPr>
      </w:pPr>
      <w:r w:rsidRPr="00012DE3">
        <w:rPr>
          <w:rFonts w:ascii="Aptos" w:hAnsi="Aptos"/>
        </w:rPr>
        <w:t>Any skills or experience (see above requirements) that demonstrates suitability for this project, including links to any relevant previous work</w:t>
      </w:r>
      <w:r w:rsidR="00244FDB">
        <w:rPr>
          <w:rFonts w:ascii="Aptos" w:hAnsi="Aptos"/>
        </w:rPr>
        <w:t xml:space="preserve"> / portfolios</w:t>
      </w:r>
    </w:p>
    <w:p w14:paraId="2C91235D" w14:textId="77777777" w:rsidR="00012DE3" w:rsidRPr="00012DE3" w:rsidRDefault="00012DE3" w:rsidP="00012DE3">
      <w:pPr>
        <w:pStyle w:val="ListParagraph"/>
        <w:numPr>
          <w:ilvl w:val="0"/>
          <w:numId w:val="15"/>
        </w:numPr>
        <w:shd w:val="clear" w:color="auto" w:fill="FFFFFF" w:themeFill="background1"/>
        <w:spacing w:after="0"/>
        <w:jc w:val="both"/>
        <w:textAlignment w:val="baseline"/>
        <w:rPr>
          <w:rFonts w:ascii="Aptos" w:eastAsia="Times New Roman" w:hAnsi="Aptos"/>
        </w:rPr>
      </w:pPr>
      <w:r w:rsidRPr="00012DE3">
        <w:rPr>
          <w:rFonts w:ascii="Aptos" w:eastAsia="Times New Roman" w:hAnsi="Aptos"/>
        </w:rPr>
        <w:t>Details of previous clients/partners who we may contact as referees</w:t>
      </w:r>
    </w:p>
    <w:p w14:paraId="17B1668F" w14:textId="14D15F0D" w:rsidR="00012DE3" w:rsidRDefault="00012DE3" w:rsidP="000533B9">
      <w:pPr>
        <w:pStyle w:val="ListParagraph"/>
        <w:numPr>
          <w:ilvl w:val="0"/>
          <w:numId w:val="15"/>
        </w:numPr>
        <w:shd w:val="clear" w:color="auto" w:fill="FFFFFF" w:themeFill="background1"/>
        <w:spacing w:after="0"/>
        <w:jc w:val="both"/>
        <w:textAlignment w:val="baseline"/>
        <w:rPr>
          <w:rFonts w:ascii="Aptos" w:eastAsia="Times New Roman" w:hAnsi="Aptos"/>
        </w:rPr>
      </w:pPr>
      <w:r w:rsidRPr="00012DE3">
        <w:rPr>
          <w:rFonts w:ascii="Aptos" w:eastAsia="Times New Roman" w:hAnsi="Aptos"/>
        </w:rPr>
        <w:t>Any envisaged subcontracting</w:t>
      </w:r>
    </w:p>
    <w:p w14:paraId="6AD04155" w14:textId="77777777" w:rsidR="009635B8" w:rsidRPr="009635B8" w:rsidRDefault="009635B8" w:rsidP="009635B8">
      <w:pPr>
        <w:pStyle w:val="ListParagraph"/>
        <w:shd w:val="clear" w:color="auto" w:fill="FFFFFF" w:themeFill="background1"/>
        <w:spacing w:after="0"/>
        <w:jc w:val="both"/>
        <w:textAlignment w:val="baseline"/>
        <w:rPr>
          <w:rFonts w:ascii="Aptos" w:eastAsia="Times New Roman" w:hAnsi="Aptos"/>
        </w:rPr>
      </w:pPr>
    </w:p>
    <w:p w14:paraId="1D6A26A9" w14:textId="77777777" w:rsidR="006C5B9B" w:rsidRPr="00DD0229" w:rsidRDefault="006C5B9B" w:rsidP="006C5B9B">
      <w:pPr>
        <w:jc w:val="both"/>
        <w:rPr>
          <w:rFonts w:ascii="Aptos" w:hAnsi="Aptos"/>
          <w:b/>
          <w:bCs/>
          <w:color w:val="2F5496" w:themeColor="accent1" w:themeShade="BF"/>
          <w:u w:val="single"/>
          <w:lang w:val="en-US"/>
        </w:rPr>
      </w:pPr>
      <w:r w:rsidRPr="00DD0229">
        <w:rPr>
          <w:rFonts w:ascii="Aptos" w:hAnsi="Aptos"/>
          <w:b/>
          <w:bCs/>
          <w:color w:val="2F5496" w:themeColor="accent1" w:themeShade="BF"/>
          <w:u w:val="single"/>
          <w:lang w:val="en-US"/>
        </w:rPr>
        <w:lastRenderedPageBreak/>
        <w:t>Application process</w:t>
      </w:r>
    </w:p>
    <w:p w14:paraId="758938C7" w14:textId="60C5C02B" w:rsidR="006C5B9B" w:rsidRPr="006C5B9B" w:rsidRDefault="006C5B9B" w:rsidP="006C5B9B">
      <w:pPr>
        <w:jc w:val="both"/>
        <w:rPr>
          <w:rFonts w:ascii="Aptos" w:hAnsi="Aptos"/>
          <w:lang w:val="en-US"/>
        </w:rPr>
      </w:pPr>
      <w:r w:rsidRPr="006C5B9B">
        <w:rPr>
          <w:rFonts w:ascii="Aptos" w:hAnsi="Aptos"/>
          <w:lang w:val="en-US"/>
        </w:rPr>
        <w:t xml:space="preserve">A team of internal stakeholders will review all submissions against the criteria detailed above. </w:t>
      </w:r>
    </w:p>
    <w:p w14:paraId="2C54222E" w14:textId="77777777" w:rsidR="006C5B9B" w:rsidRPr="006C5B9B" w:rsidRDefault="006C5B9B" w:rsidP="006C5B9B">
      <w:pPr>
        <w:jc w:val="both"/>
        <w:rPr>
          <w:rStyle w:val="normaltextrun"/>
          <w:rFonts w:ascii="Aptos" w:hAnsi="Aptos"/>
        </w:rPr>
      </w:pPr>
      <w:r w:rsidRPr="006C5B9B">
        <w:rPr>
          <w:rStyle w:val="normaltextrun"/>
          <w:rFonts w:ascii="Aptos" w:hAnsi="Aptos"/>
        </w:rPr>
        <w:t>Submissions should be emailed to:</w:t>
      </w:r>
    </w:p>
    <w:p w14:paraId="32B00A2A" w14:textId="77777777" w:rsidR="006C5B9B" w:rsidRPr="006C5B9B" w:rsidRDefault="006C5B9B" w:rsidP="006C5B9B">
      <w:pPr>
        <w:jc w:val="both"/>
        <w:rPr>
          <w:rStyle w:val="normaltextrun"/>
          <w:rFonts w:ascii="Aptos" w:hAnsi="Aptos"/>
        </w:rPr>
      </w:pPr>
      <w:hyperlink r:id="rId12" w:history="1">
        <w:r w:rsidRPr="006C5B9B">
          <w:rPr>
            <w:rStyle w:val="Hyperlink"/>
            <w:rFonts w:ascii="Aptos" w:hAnsi="Aptos"/>
          </w:rPr>
          <w:t>Culture@leics.gov.uk</w:t>
        </w:r>
      </w:hyperlink>
    </w:p>
    <w:p w14:paraId="2682C3BA" w14:textId="2FEAAC3B" w:rsidR="006C5B9B" w:rsidRPr="006C5B9B" w:rsidRDefault="006C5B9B" w:rsidP="006C5B9B">
      <w:pPr>
        <w:jc w:val="both"/>
        <w:rPr>
          <w:rStyle w:val="normaltextrun"/>
          <w:rFonts w:ascii="Aptos" w:hAnsi="Aptos"/>
          <w:lang w:val="en-US"/>
        </w:rPr>
      </w:pPr>
      <w:r w:rsidRPr="006C5B9B">
        <w:rPr>
          <w:rStyle w:val="normaltextrun"/>
          <w:rFonts w:ascii="Aptos" w:hAnsi="Aptos"/>
        </w:rPr>
        <w:t xml:space="preserve">Please insert </w:t>
      </w:r>
      <w:r w:rsidRPr="006C5B9B">
        <w:rPr>
          <w:rStyle w:val="normaltextrun"/>
          <w:rFonts w:ascii="Aptos" w:hAnsi="Aptos"/>
          <w:b/>
          <w:bCs/>
        </w:rPr>
        <w:t>‘</w:t>
      </w:r>
      <w:r>
        <w:rPr>
          <w:rStyle w:val="normaltextrun"/>
          <w:rFonts w:ascii="Aptos" w:hAnsi="Aptos"/>
          <w:b/>
          <w:bCs/>
        </w:rPr>
        <w:t>Brandin</w:t>
      </w:r>
      <w:r w:rsidR="0053795C">
        <w:rPr>
          <w:rStyle w:val="normaltextrun"/>
          <w:rFonts w:ascii="Aptos" w:hAnsi="Aptos"/>
          <w:b/>
          <w:bCs/>
        </w:rPr>
        <w:t>g</w:t>
      </w:r>
      <w:r>
        <w:rPr>
          <w:rStyle w:val="normaltextrun"/>
          <w:rFonts w:ascii="Aptos" w:hAnsi="Aptos"/>
          <w:b/>
          <w:bCs/>
        </w:rPr>
        <w:t xml:space="preserve"> guidelines</w:t>
      </w:r>
      <w:r w:rsidR="0053795C">
        <w:rPr>
          <w:rStyle w:val="normaltextrun"/>
          <w:rFonts w:ascii="Aptos" w:hAnsi="Aptos"/>
          <w:b/>
          <w:bCs/>
        </w:rPr>
        <w:t xml:space="preserve"> </w:t>
      </w:r>
      <w:r w:rsidRPr="006C5B9B">
        <w:rPr>
          <w:rStyle w:val="normaltextrun"/>
          <w:rFonts w:ascii="Aptos" w:hAnsi="Aptos"/>
          <w:b/>
          <w:bCs/>
        </w:rPr>
        <w:t xml:space="preserve">application submission’ </w:t>
      </w:r>
      <w:r w:rsidRPr="006C5B9B">
        <w:rPr>
          <w:rStyle w:val="normaltextrun"/>
          <w:rFonts w:ascii="Aptos" w:hAnsi="Aptos"/>
        </w:rPr>
        <w:t xml:space="preserve">into the email subject line and attach your formal submission as a word document or pdf. </w:t>
      </w:r>
    </w:p>
    <w:p w14:paraId="28AC994A" w14:textId="4B81837B" w:rsidR="00CE258C" w:rsidRPr="00DD0229" w:rsidRDefault="00CE258C" w:rsidP="000533B9">
      <w:pPr>
        <w:rPr>
          <w:b/>
          <w:bCs/>
          <w:color w:val="2F5496" w:themeColor="accent1" w:themeShade="BF"/>
          <w:u w:val="single"/>
        </w:rPr>
      </w:pPr>
      <w:r w:rsidRPr="00DD0229">
        <w:rPr>
          <w:b/>
          <w:bCs/>
          <w:color w:val="2F5496" w:themeColor="accent1" w:themeShade="BF"/>
          <w:u w:val="single"/>
        </w:rPr>
        <w:t>Terms and Conditions</w:t>
      </w:r>
    </w:p>
    <w:p w14:paraId="7C7F5414" w14:textId="77777777" w:rsidR="00CE258C" w:rsidRDefault="00CE258C" w:rsidP="00CE258C">
      <w:pPr>
        <w:pStyle w:val="ListParagraph"/>
        <w:numPr>
          <w:ilvl w:val="0"/>
          <w:numId w:val="14"/>
        </w:numPr>
        <w:jc w:val="both"/>
        <w:rPr>
          <w:rFonts w:ascii="Aptos" w:hAnsi="Aptos"/>
        </w:rPr>
      </w:pPr>
      <w:r w:rsidRPr="00CE258C">
        <w:rPr>
          <w:rFonts w:ascii="Aptos" w:hAnsi="Aptos"/>
        </w:rPr>
        <w:t>You must abide by Leicestershire County Council’s data protection and GDPR requirements.</w:t>
      </w:r>
    </w:p>
    <w:p w14:paraId="0015EF4E" w14:textId="77777777" w:rsidR="00CE258C" w:rsidRDefault="00CE258C" w:rsidP="00CE258C">
      <w:pPr>
        <w:pStyle w:val="ListParagraph"/>
        <w:numPr>
          <w:ilvl w:val="0"/>
          <w:numId w:val="14"/>
        </w:numPr>
        <w:jc w:val="both"/>
        <w:rPr>
          <w:rFonts w:ascii="Aptos" w:hAnsi="Aptos"/>
        </w:rPr>
      </w:pPr>
      <w:r w:rsidRPr="00CE258C">
        <w:rPr>
          <w:rFonts w:ascii="Aptos" w:hAnsi="Aptos"/>
        </w:rPr>
        <w:t>Leicestershire County Council is committed to ensuring that its services, policies and practices are free from discrimination and prejudice and that they meet the needs of all sections of the community. All provision is expected to be in accordance with this principle.</w:t>
      </w:r>
    </w:p>
    <w:p w14:paraId="758E5A2B" w14:textId="2648E11D" w:rsidR="00E20DF3" w:rsidRPr="005D64DC" w:rsidRDefault="00CE258C" w:rsidP="000533B9">
      <w:pPr>
        <w:pStyle w:val="ListParagraph"/>
        <w:numPr>
          <w:ilvl w:val="0"/>
          <w:numId w:val="14"/>
        </w:numPr>
        <w:jc w:val="both"/>
        <w:rPr>
          <w:rFonts w:ascii="Aptos" w:hAnsi="Aptos"/>
        </w:rPr>
      </w:pPr>
      <w:r w:rsidRPr="00CE258C">
        <w:rPr>
          <w:rFonts w:ascii="Aptos" w:hAnsi="Aptos"/>
        </w:rPr>
        <w:t>As a consultant you agree to grant full copyright license and ownership to Leicestershire County Council to use any resources (</w:t>
      </w:r>
      <w:r w:rsidR="0053795C" w:rsidRPr="00CE258C">
        <w:rPr>
          <w:rFonts w:ascii="Aptos" w:hAnsi="Aptos"/>
        </w:rPr>
        <w:t>e.g.</w:t>
      </w:r>
      <w:r w:rsidRPr="00CE258C">
        <w:rPr>
          <w:rFonts w:ascii="Aptos" w:hAnsi="Aptos"/>
        </w:rPr>
        <w:t xml:space="preserve"> toolkit) or output generated in the delivery of the project, in any manner they deem appropriate</w:t>
      </w:r>
      <w:r w:rsidR="005D64DC">
        <w:rPr>
          <w:rFonts w:ascii="Aptos" w:hAnsi="Aptos"/>
        </w:rPr>
        <w:t>.</w:t>
      </w:r>
    </w:p>
    <w:p w14:paraId="58BD2C45" w14:textId="77777777" w:rsidR="005D64DC" w:rsidRDefault="005D64DC" w:rsidP="005D64DC"/>
    <w:p w14:paraId="6C58294E" w14:textId="72A067BD" w:rsidR="005D64DC" w:rsidRPr="0053795C" w:rsidRDefault="005D64DC" w:rsidP="005D64DC">
      <w:pPr>
        <w:jc w:val="both"/>
        <w:rPr>
          <w:rFonts w:ascii="Aptos" w:hAnsi="Aptos" w:cstheme="minorHAnsi"/>
        </w:rPr>
      </w:pPr>
      <w:r w:rsidRPr="0053795C">
        <w:rPr>
          <w:rFonts w:ascii="Aptos" w:hAnsi="Aptos" w:cstheme="minorHAnsi"/>
          <w:b/>
          <w:bCs/>
        </w:rPr>
        <w:t xml:space="preserve">Please note: </w:t>
      </w:r>
      <w:r w:rsidRPr="0053795C">
        <w:rPr>
          <w:rFonts w:ascii="Aptos" w:hAnsi="Aptos" w:cstheme="minorHAnsi"/>
        </w:rPr>
        <w:t xml:space="preserve">Culture Leicestershire is a National Portfolio Organisation (NPO), funding by Arts Council England. For activity linked to our NPO work we are expected to include their logo. </w:t>
      </w:r>
    </w:p>
    <w:p w14:paraId="0D35982A" w14:textId="77777777" w:rsidR="005D64DC" w:rsidRPr="0053795C" w:rsidRDefault="005D64DC" w:rsidP="005D64DC">
      <w:pPr>
        <w:jc w:val="both"/>
        <w:rPr>
          <w:rFonts w:ascii="Aptos" w:hAnsi="Aptos" w:cstheme="minorHAnsi"/>
        </w:rPr>
      </w:pPr>
      <w:r w:rsidRPr="0053795C">
        <w:rPr>
          <w:rFonts w:ascii="Aptos" w:hAnsi="Aptos" w:cstheme="minorHAnsi"/>
        </w:rPr>
        <w:t xml:space="preserve">To view arts council logo guidelines, visit </w:t>
      </w:r>
      <w:hyperlink r:id="rId13" w:history="1">
        <w:r w:rsidRPr="0053795C">
          <w:rPr>
            <w:rStyle w:val="Hyperlink"/>
            <w:rFonts w:ascii="Aptos" w:hAnsi="Aptos" w:cstheme="minorHAnsi"/>
          </w:rPr>
          <w:t>https://www.artscouncil.org.uk/grant-award-logos/logo-guidelines</w:t>
        </w:r>
      </w:hyperlink>
      <w:r w:rsidRPr="0053795C">
        <w:rPr>
          <w:rFonts w:ascii="Aptos" w:hAnsi="Aptos" w:cstheme="minorHAnsi"/>
        </w:rPr>
        <w:t xml:space="preserve"> </w:t>
      </w:r>
    </w:p>
    <w:p w14:paraId="1539DD99" w14:textId="2933A965" w:rsidR="00E20DF3" w:rsidRDefault="00E20DF3" w:rsidP="000533B9"/>
    <w:p w14:paraId="1DB8811E" w14:textId="77777777" w:rsidR="00E20DF3" w:rsidRDefault="00E20DF3" w:rsidP="000533B9"/>
    <w:p w14:paraId="2EE3B5C7" w14:textId="1B92A346" w:rsidR="00E20DF3" w:rsidRDefault="00E20DF3" w:rsidP="00E20DF3">
      <w:pPr>
        <w:jc w:val="both"/>
      </w:pPr>
    </w:p>
    <w:sectPr w:rsidR="00E20DF3">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nne Wills" w:date="2026-02-26T15:03:00Z" w:initials="FW">
    <w:p w14:paraId="69CC526B" w14:textId="77777777" w:rsidR="0042687F" w:rsidRDefault="00346994" w:rsidP="0042687F">
      <w:pPr>
        <w:pStyle w:val="CommentText"/>
      </w:pPr>
      <w:r>
        <w:rPr>
          <w:rStyle w:val="CommentReference"/>
        </w:rPr>
        <w:annotationRef/>
      </w:r>
      <w:r w:rsidR="0042687F">
        <w:t>I’m not clear what we mean here - so this may also be mis-interpreted by a consultant.</w:t>
      </w:r>
    </w:p>
    <w:p w14:paraId="5E82C1B0" w14:textId="77777777" w:rsidR="0042687F" w:rsidRDefault="0042687F" w:rsidP="0042687F">
      <w:pPr>
        <w:pStyle w:val="CommentText"/>
      </w:pPr>
    </w:p>
    <w:p w14:paraId="31074466" w14:textId="77777777" w:rsidR="0042687F" w:rsidRDefault="0042687F" w:rsidP="0042687F">
      <w:pPr>
        <w:pStyle w:val="CommentText"/>
      </w:pPr>
      <w:r>
        <w:t xml:space="preserve">Do we mean “provide clear guidelines on the usage and hierarchy of the existing  logos and brand identities across CuL and when each should be employed”?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744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931B5" w16cex:dateUtc="2026-02-26T15:03:00Z">
    <w16cex:extLst>
      <w16:ext w16:uri="{CE6994B0-6A32-4C9F-8C6B-6E91EDA988CE}">
        <cr:reactions xmlns:cr="http://schemas.microsoft.com/office/comments/2020/reactions">
          <cr:reaction reactionType="1">
            <cr:reactionInfo dateUtc="2026-02-27T09:26:59Z">
              <cr:user userId="S::amanda.hanton@leics.gov.uk::4e70927c-1385-431d-ae37-794740fe45e3" userProvider="AD" userName="Amanda Hant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74466" w16cid:durableId="47A931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6434" w14:textId="77777777" w:rsidR="005567DF" w:rsidRDefault="005567DF" w:rsidP="005D64DC">
      <w:pPr>
        <w:spacing w:after="0" w:line="240" w:lineRule="auto"/>
      </w:pPr>
      <w:r>
        <w:separator/>
      </w:r>
    </w:p>
  </w:endnote>
  <w:endnote w:type="continuationSeparator" w:id="0">
    <w:p w14:paraId="4F71A80C" w14:textId="77777777" w:rsidR="005567DF" w:rsidRDefault="005567DF" w:rsidP="005D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DD6A" w14:textId="77777777" w:rsidR="005567DF" w:rsidRDefault="005567DF" w:rsidP="005D64DC">
      <w:pPr>
        <w:spacing w:after="0" w:line="240" w:lineRule="auto"/>
      </w:pPr>
      <w:r>
        <w:separator/>
      </w:r>
    </w:p>
  </w:footnote>
  <w:footnote w:type="continuationSeparator" w:id="0">
    <w:p w14:paraId="0334C836" w14:textId="77777777" w:rsidR="005567DF" w:rsidRDefault="005567DF" w:rsidP="005D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4707" w14:textId="105E86B1" w:rsidR="005D64DC" w:rsidRDefault="005D64DC">
    <w:pPr>
      <w:pStyle w:val="Header"/>
    </w:pPr>
    <w:r>
      <w:rPr>
        <w:noProof/>
      </w:rPr>
      <w:drawing>
        <wp:inline distT="0" distB="0" distL="0" distR="0" wp14:anchorId="7CE1D33A" wp14:editId="108DA21F">
          <wp:extent cx="774700" cy="423566"/>
          <wp:effectExtent l="0" t="0" r="6350" b="0"/>
          <wp:docPr id="1695012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12" cy="4271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389"/>
    <w:multiLevelType w:val="hybridMultilevel"/>
    <w:tmpl w:val="CFB273E4"/>
    <w:lvl w:ilvl="0" w:tplc="176610E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737D5"/>
    <w:multiLevelType w:val="hybridMultilevel"/>
    <w:tmpl w:val="30C4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330FC"/>
    <w:multiLevelType w:val="hybridMultilevel"/>
    <w:tmpl w:val="027471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92063B"/>
    <w:multiLevelType w:val="hybridMultilevel"/>
    <w:tmpl w:val="6DACC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25F0A"/>
    <w:multiLevelType w:val="hybridMultilevel"/>
    <w:tmpl w:val="32D80B4E"/>
    <w:lvl w:ilvl="0" w:tplc="ADB48532">
      <w:start w:val="2"/>
      <w:numFmt w:val="bullet"/>
      <w:lvlText w:val="-"/>
      <w:lvlJc w:val="left"/>
      <w:pPr>
        <w:ind w:left="400" w:hanging="360"/>
      </w:pPr>
      <w:rPr>
        <w:rFonts w:ascii="Aptos" w:eastAsiaTheme="minorHAnsi" w:hAnsi="Aptos" w:cstheme="minorHAnsi" w:hint="default"/>
        <w:i/>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238E289F"/>
    <w:multiLevelType w:val="hybridMultilevel"/>
    <w:tmpl w:val="95F6AAFE"/>
    <w:lvl w:ilvl="0" w:tplc="6FCC535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75A9A"/>
    <w:multiLevelType w:val="hybridMultilevel"/>
    <w:tmpl w:val="01B49E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F16D7D"/>
    <w:multiLevelType w:val="hybridMultilevel"/>
    <w:tmpl w:val="3D08C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4D55B3"/>
    <w:multiLevelType w:val="hybridMultilevel"/>
    <w:tmpl w:val="937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F7A44"/>
    <w:multiLevelType w:val="hybridMultilevel"/>
    <w:tmpl w:val="9FD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804DD"/>
    <w:multiLevelType w:val="hybridMultilevel"/>
    <w:tmpl w:val="8D383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622CB"/>
    <w:multiLevelType w:val="hybridMultilevel"/>
    <w:tmpl w:val="12D82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8415B"/>
    <w:multiLevelType w:val="hybridMultilevel"/>
    <w:tmpl w:val="621E81D2"/>
    <w:lvl w:ilvl="0" w:tplc="1164781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3061A"/>
    <w:multiLevelType w:val="hybridMultilevel"/>
    <w:tmpl w:val="A20C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87ACE"/>
    <w:multiLevelType w:val="hybridMultilevel"/>
    <w:tmpl w:val="2B6049A0"/>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5" w15:restartNumberingAfterBreak="0">
    <w:nsid w:val="4FDA2046"/>
    <w:multiLevelType w:val="hybridMultilevel"/>
    <w:tmpl w:val="876CCB7E"/>
    <w:lvl w:ilvl="0" w:tplc="08090001">
      <w:start w:val="1"/>
      <w:numFmt w:val="bullet"/>
      <w:lvlText w:val=""/>
      <w:lvlJc w:val="left"/>
      <w:pPr>
        <w:ind w:left="1840" w:hanging="360"/>
      </w:pPr>
      <w:rPr>
        <w:rFonts w:ascii="Symbol" w:hAnsi="Symbol" w:hint="default"/>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6" w15:restartNumberingAfterBreak="0">
    <w:nsid w:val="54521E5C"/>
    <w:multiLevelType w:val="hybridMultilevel"/>
    <w:tmpl w:val="D4149806"/>
    <w:lvl w:ilvl="0" w:tplc="B6D22D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335278"/>
    <w:multiLevelType w:val="hybridMultilevel"/>
    <w:tmpl w:val="0240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31010"/>
    <w:multiLevelType w:val="hybridMultilevel"/>
    <w:tmpl w:val="AEE0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03CFC"/>
    <w:multiLevelType w:val="hybridMultilevel"/>
    <w:tmpl w:val="9926F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29583648">
    <w:abstractNumId w:val="1"/>
  </w:num>
  <w:num w:numId="2" w16cid:durableId="1919097032">
    <w:abstractNumId w:val="18"/>
  </w:num>
  <w:num w:numId="3" w16cid:durableId="852570928">
    <w:abstractNumId w:val="19"/>
  </w:num>
  <w:num w:numId="4" w16cid:durableId="225919027">
    <w:abstractNumId w:val="6"/>
  </w:num>
  <w:num w:numId="5" w16cid:durableId="823007260">
    <w:abstractNumId w:val="7"/>
  </w:num>
  <w:num w:numId="6" w16cid:durableId="163518195">
    <w:abstractNumId w:val="2"/>
  </w:num>
  <w:num w:numId="7" w16cid:durableId="1765027799">
    <w:abstractNumId w:val="11"/>
  </w:num>
  <w:num w:numId="8" w16cid:durableId="1662583067">
    <w:abstractNumId w:val="12"/>
  </w:num>
  <w:num w:numId="9" w16cid:durableId="1918829546">
    <w:abstractNumId w:val="16"/>
  </w:num>
  <w:num w:numId="10" w16cid:durableId="1587416749">
    <w:abstractNumId w:val="5"/>
  </w:num>
  <w:num w:numId="11" w16cid:durableId="1322005285">
    <w:abstractNumId w:val="4"/>
  </w:num>
  <w:num w:numId="12" w16cid:durableId="1067415820">
    <w:abstractNumId w:val="0"/>
  </w:num>
  <w:num w:numId="13" w16cid:durableId="1660427828">
    <w:abstractNumId w:val="17"/>
  </w:num>
  <w:num w:numId="14" w16cid:durableId="1350720996">
    <w:abstractNumId w:val="13"/>
  </w:num>
  <w:num w:numId="15" w16cid:durableId="1700472805">
    <w:abstractNumId w:val="10"/>
  </w:num>
  <w:num w:numId="16" w16cid:durableId="611397084">
    <w:abstractNumId w:val="3"/>
  </w:num>
  <w:num w:numId="17" w16cid:durableId="482553179">
    <w:abstractNumId w:val="9"/>
  </w:num>
  <w:num w:numId="18" w16cid:durableId="1191532618">
    <w:abstractNumId w:val="14"/>
  </w:num>
  <w:num w:numId="19" w16cid:durableId="744763159">
    <w:abstractNumId w:val="15"/>
  </w:num>
  <w:num w:numId="20" w16cid:durableId="1501751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ne Wills">
    <w15:presenceInfo w15:providerId="AD" w15:userId="S::Franne.Wills@leics.gov.uk::2088ed33-f1ea-426e-b473-61093f906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C9"/>
    <w:rsid w:val="00012DE3"/>
    <w:rsid w:val="00015E33"/>
    <w:rsid w:val="00020C76"/>
    <w:rsid w:val="00031BD8"/>
    <w:rsid w:val="00047744"/>
    <w:rsid w:val="00052042"/>
    <w:rsid w:val="000533B9"/>
    <w:rsid w:val="000539DD"/>
    <w:rsid w:val="00056865"/>
    <w:rsid w:val="00060F72"/>
    <w:rsid w:val="00061A2C"/>
    <w:rsid w:val="000640C7"/>
    <w:rsid w:val="000827D2"/>
    <w:rsid w:val="000905A3"/>
    <w:rsid w:val="0009147A"/>
    <w:rsid w:val="00091C97"/>
    <w:rsid w:val="000A304C"/>
    <w:rsid w:val="000A7DE8"/>
    <w:rsid w:val="000B08E7"/>
    <w:rsid w:val="000B532B"/>
    <w:rsid w:val="000C5C94"/>
    <w:rsid w:val="000D14EA"/>
    <w:rsid w:val="000D4EDE"/>
    <w:rsid w:val="000E72FE"/>
    <w:rsid w:val="00100C4B"/>
    <w:rsid w:val="00106291"/>
    <w:rsid w:val="00111E5D"/>
    <w:rsid w:val="00126F20"/>
    <w:rsid w:val="0013275C"/>
    <w:rsid w:val="00161EC5"/>
    <w:rsid w:val="001679DB"/>
    <w:rsid w:val="0017211C"/>
    <w:rsid w:val="001761EB"/>
    <w:rsid w:val="00184803"/>
    <w:rsid w:val="001904EC"/>
    <w:rsid w:val="00190ECD"/>
    <w:rsid w:val="00193C81"/>
    <w:rsid w:val="001977AD"/>
    <w:rsid w:val="001B2133"/>
    <w:rsid w:val="001C678A"/>
    <w:rsid w:val="001C6F1F"/>
    <w:rsid w:val="001D57E5"/>
    <w:rsid w:val="001D7854"/>
    <w:rsid w:val="001E1B63"/>
    <w:rsid w:val="001E2C74"/>
    <w:rsid w:val="001E67B7"/>
    <w:rsid w:val="001F24C5"/>
    <w:rsid w:val="001F2DE2"/>
    <w:rsid w:val="00217548"/>
    <w:rsid w:val="00236BA8"/>
    <w:rsid w:val="00244A66"/>
    <w:rsid w:val="00244FDB"/>
    <w:rsid w:val="00252427"/>
    <w:rsid w:val="00254E89"/>
    <w:rsid w:val="00274855"/>
    <w:rsid w:val="00295555"/>
    <w:rsid w:val="002957AF"/>
    <w:rsid w:val="00297206"/>
    <w:rsid w:val="002A2F7D"/>
    <w:rsid w:val="002B02D6"/>
    <w:rsid w:val="002B6E09"/>
    <w:rsid w:val="002C1F7D"/>
    <w:rsid w:val="002D0F80"/>
    <w:rsid w:val="002D6169"/>
    <w:rsid w:val="002E3330"/>
    <w:rsid w:val="002E56BF"/>
    <w:rsid w:val="00302582"/>
    <w:rsid w:val="0031127B"/>
    <w:rsid w:val="00323BD5"/>
    <w:rsid w:val="00332FF3"/>
    <w:rsid w:val="00336DE7"/>
    <w:rsid w:val="003416CC"/>
    <w:rsid w:val="00346994"/>
    <w:rsid w:val="00355D92"/>
    <w:rsid w:val="0035662D"/>
    <w:rsid w:val="003901C6"/>
    <w:rsid w:val="0039233E"/>
    <w:rsid w:val="00396F10"/>
    <w:rsid w:val="003A003A"/>
    <w:rsid w:val="003A2C6D"/>
    <w:rsid w:val="003A630D"/>
    <w:rsid w:val="003C05B6"/>
    <w:rsid w:val="003C64E0"/>
    <w:rsid w:val="003C6DBD"/>
    <w:rsid w:val="003D2DD5"/>
    <w:rsid w:val="003D48AC"/>
    <w:rsid w:val="003F2C13"/>
    <w:rsid w:val="00407EEF"/>
    <w:rsid w:val="00420729"/>
    <w:rsid w:val="0042687F"/>
    <w:rsid w:val="004419D0"/>
    <w:rsid w:val="00442A4B"/>
    <w:rsid w:val="00456592"/>
    <w:rsid w:val="00457427"/>
    <w:rsid w:val="00460C28"/>
    <w:rsid w:val="00471D7A"/>
    <w:rsid w:val="00472FEE"/>
    <w:rsid w:val="004814B3"/>
    <w:rsid w:val="00481D74"/>
    <w:rsid w:val="004827EF"/>
    <w:rsid w:val="004905B8"/>
    <w:rsid w:val="00493D54"/>
    <w:rsid w:val="0049629F"/>
    <w:rsid w:val="004A463D"/>
    <w:rsid w:val="004A5170"/>
    <w:rsid w:val="004D1596"/>
    <w:rsid w:val="004D55C0"/>
    <w:rsid w:val="004E25F6"/>
    <w:rsid w:val="004E4EBA"/>
    <w:rsid w:val="0051103D"/>
    <w:rsid w:val="005161CC"/>
    <w:rsid w:val="0051682C"/>
    <w:rsid w:val="005244C0"/>
    <w:rsid w:val="005373EF"/>
    <w:rsid w:val="0053795C"/>
    <w:rsid w:val="005436A8"/>
    <w:rsid w:val="00545DFE"/>
    <w:rsid w:val="00545F15"/>
    <w:rsid w:val="0054629B"/>
    <w:rsid w:val="00550F0F"/>
    <w:rsid w:val="005567DF"/>
    <w:rsid w:val="00562323"/>
    <w:rsid w:val="0056287A"/>
    <w:rsid w:val="00581BDF"/>
    <w:rsid w:val="00585E5D"/>
    <w:rsid w:val="005A2B13"/>
    <w:rsid w:val="005A5265"/>
    <w:rsid w:val="005C2138"/>
    <w:rsid w:val="005D36A1"/>
    <w:rsid w:val="005D40BE"/>
    <w:rsid w:val="005D4F27"/>
    <w:rsid w:val="005D64DC"/>
    <w:rsid w:val="005E4958"/>
    <w:rsid w:val="005F2E8E"/>
    <w:rsid w:val="005F70DB"/>
    <w:rsid w:val="0060548B"/>
    <w:rsid w:val="006268E2"/>
    <w:rsid w:val="00627759"/>
    <w:rsid w:val="00634B53"/>
    <w:rsid w:val="006429E1"/>
    <w:rsid w:val="00681672"/>
    <w:rsid w:val="00695894"/>
    <w:rsid w:val="00696E4E"/>
    <w:rsid w:val="006B1F4E"/>
    <w:rsid w:val="006C32AF"/>
    <w:rsid w:val="006C3458"/>
    <w:rsid w:val="006C4EF4"/>
    <w:rsid w:val="006C5B9B"/>
    <w:rsid w:val="006D53B5"/>
    <w:rsid w:val="006D56C9"/>
    <w:rsid w:val="006E098A"/>
    <w:rsid w:val="006E2513"/>
    <w:rsid w:val="006E3198"/>
    <w:rsid w:val="006F0D35"/>
    <w:rsid w:val="006F7EA0"/>
    <w:rsid w:val="0070271B"/>
    <w:rsid w:val="00702E16"/>
    <w:rsid w:val="00705B83"/>
    <w:rsid w:val="00706FF4"/>
    <w:rsid w:val="00734B99"/>
    <w:rsid w:val="00736040"/>
    <w:rsid w:val="00745926"/>
    <w:rsid w:val="00760B94"/>
    <w:rsid w:val="00766EDE"/>
    <w:rsid w:val="0077150D"/>
    <w:rsid w:val="00771845"/>
    <w:rsid w:val="00797BC2"/>
    <w:rsid w:val="007B0343"/>
    <w:rsid w:val="007B040A"/>
    <w:rsid w:val="007B22E4"/>
    <w:rsid w:val="007B3A25"/>
    <w:rsid w:val="007B4BDC"/>
    <w:rsid w:val="007C65DD"/>
    <w:rsid w:val="007D10C5"/>
    <w:rsid w:val="007D11B3"/>
    <w:rsid w:val="007E010C"/>
    <w:rsid w:val="007E317F"/>
    <w:rsid w:val="007F1111"/>
    <w:rsid w:val="007F4E20"/>
    <w:rsid w:val="0080039D"/>
    <w:rsid w:val="00801ECB"/>
    <w:rsid w:val="008050D0"/>
    <w:rsid w:val="00817AC3"/>
    <w:rsid w:val="00822E37"/>
    <w:rsid w:val="00835C86"/>
    <w:rsid w:val="00845211"/>
    <w:rsid w:val="00853DCA"/>
    <w:rsid w:val="008552C5"/>
    <w:rsid w:val="0086397B"/>
    <w:rsid w:val="008762B5"/>
    <w:rsid w:val="0088742D"/>
    <w:rsid w:val="00894FB4"/>
    <w:rsid w:val="008A079D"/>
    <w:rsid w:val="008A438D"/>
    <w:rsid w:val="008C65C0"/>
    <w:rsid w:val="008D16D7"/>
    <w:rsid w:val="008E225E"/>
    <w:rsid w:val="008E36E2"/>
    <w:rsid w:val="008E4CC4"/>
    <w:rsid w:val="008E61CC"/>
    <w:rsid w:val="008F007C"/>
    <w:rsid w:val="008F3AC0"/>
    <w:rsid w:val="00910E5C"/>
    <w:rsid w:val="00920703"/>
    <w:rsid w:val="009227DC"/>
    <w:rsid w:val="00923546"/>
    <w:rsid w:val="0093190F"/>
    <w:rsid w:val="009324E8"/>
    <w:rsid w:val="0093685F"/>
    <w:rsid w:val="009635B8"/>
    <w:rsid w:val="00963DCE"/>
    <w:rsid w:val="00964E61"/>
    <w:rsid w:val="00981152"/>
    <w:rsid w:val="00996146"/>
    <w:rsid w:val="00997FA4"/>
    <w:rsid w:val="009A1AEB"/>
    <w:rsid w:val="009A2A35"/>
    <w:rsid w:val="009A2BA8"/>
    <w:rsid w:val="009A5851"/>
    <w:rsid w:val="009B0942"/>
    <w:rsid w:val="009B130A"/>
    <w:rsid w:val="009B2927"/>
    <w:rsid w:val="009C2FCF"/>
    <w:rsid w:val="009C777D"/>
    <w:rsid w:val="00A00143"/>
    <w:rsid w:val="00A130E4"/>
    <w:rsid w:val="00A222EF"/>
    <w:rsid w:val="00A26846"/>
    <w:rsid w:val="00A4602A"/>
    <w:rsid w:val="00A52C70"/>
    <w:rsid w:val="00A5758E"/>
    <w:rsid w:val="00A773D1"/>
    <w:rsid w:val="00A8735B"/>
    <w:rsid w:val="00A9279C"/>
    <w:rsid w:val="00A976C2"/>
    <w:rsid w:val="00AA28A6"/>
    <w:rsid w:val="00AB0748"/>
    <w:rsid w:val="00AB0948"/>
    <w:rsid w:val="00AD4AB5"/>
    <w:rsid w:val="00AE63FC"/>
    <w:rsid w:val="00B12D3D"/>
    <w:rsid w:val="00B20067"/>
    <w:rsid w:val="00B219CE"/>
    <w:rsid w:val="00B4657D"/>
    <w:rsid w:val="00B46AE3"/>
    <w:rsid w:val="00B51A84"/>
    <w:rsid w:val="00B547ED"/>
    <w:rsid w:val="00B56728"/>
    <w:rsid w:val="00B77D44"/>
    <w:rsid w:val="00B84E46"/>
    <w:rsid w:val="00BA46B3"/>
    <w:rsid w:val="00BB0772"/>
    <w:rsid w:val="00BC44A3"/>
    <w:rsid w:val="00BC506D"/>
    <w:rsid w:val="00BD761E"/>
    <w:rsid w:val="00BE2F70"/>
    <w:rsid w:val="00C103F5"/>
    <w:rsid w:val="00C42B38"/>
    <w:rsid w:val="00C76EDC"/>
    <w:rsid w:val="00C91D75"/>
    <w:rsid w:val="00CC6A41"/>
    <w:rsid w:val="00CD3C61"/>
    <w:rsid w:val="00CD4DD2"/>
    <w:rsid w:val="00CD5328"/>
    <w:rsid w:val="00CD6ADE"/>
    <w:rsid w:val="00CE258C"/>
    <w:rsid w:val="00D01527"/>
    <w:rsid w:val="00D356C5"/>
    <w:rsid w:val="00D36C11"/>
    <w:rsid w:val="00D600DF"/>
    <w:rsid w:val="00D64B76"/>
    <w:rsid w:val="00D77D94"/>
    <w:rsid w:val="00DA0F24"/>
    <w:rsid w:val="00DA34A6"/>
    <w:rsid w:val="00DB0F5F"/>
    <w:rsid w:val="00DB1E15"/>
    <w:rsid w:val="00DC000C"/>
    <w:rsid w:val="00DC2CC2"/>
    <w:rsid w:val="00DD0229"/>
    <w:rsid w:val="00DE059C"/>
    <w:rsid w:val="00DE5E18"/>
    <w:rsid w:val="00DF127D"/>
    <w:rsid w:val="00DF682A"/>
    <w:rsid w:val="00E01D48"/>
    <w:rsid w:val="00E03B52"/>
    <w:rsid w:val="00E117CA"/>
    <w:rsid w:val="00E157B4"/>
    <w:rsid w:val="00E20427"/>
    <w:rsid w:val="00E20DF3"/>
    <w:rsid w:val="00E32073"/>
    <w:rsid w:val="00E37767"/>
    <w:rsid w:val="00E52379"/>
    <w:rsid w:val="00E552A2"/>
    <w:rsid w:val="00E614FA"/>
    <w:rsid w:val="00E640FB"/>
    <w:rsid w:val="00E662C3"/>
    <w:rsid w:val="00E7530F"/>
    <w:rsid w:val="00E80B56"/>
    <w:rsid w:val="00E876AF"/>
    <w:rsid w:val="00E9181B"/>
    <w:rsid w:val="00EA7DD2"/>
    <w:rsid w:val="00EB0AD7"/>
    <w:rsid w:val="00EC0239"/>
    <w:rsid w:val="00EC0770"/>
    <w:rsid w:val="00EC35C7"/>
    <w:rsid w:val="00ED11DB"/>
    <w:rsid w:val="00EE0376"/>
    <w:rsid w:val="00EE54D7"/>
    <w:rsid w:val="00EE6C70"/>
    <w:rsid w:val="00EE7AC9"/>
    <w:rsid w:val="00EF0DC7"/>
    <w:rsid w:val="00EF184C"/>
    <w:rsid w:val="00EF2539"/>
    <w:rsid w:val="00EF57A4"/>
    <w:rsid w:val="00F03625"/>
    <w:rsid w:val="00F075BF"/>
    <w:rsid w:val="00F211F3"/>
    <w:rsid w:val="00F362BC"/>
    <w:rsid w:val="00F40E25"/>
    <w:rsid w:val="00F52CA8"/>
    <w:rsid w:val="00F66710"/>
    <w:rsid w:val="00F67CE0"/>
    <w:rsid w:val="00F727B6"/>
    <w:rsid w:val="00F72BC4"/>
    <w:rsid w:val="00FA2E4D"/>
    <w:rsid w:val="00FC2E8E"/>
    <w:rsid w:val="00FC33ED"/>
    <w:rsid w:val="00FC5F73"/>
    <w:rsid w:val="00FD00E0"/>
    <w:rsid w:val="00FD1D9F"/>
    <w:rsid w:val="00FD5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9856"/>
  <w15:chartTrackingRefBased/>
  <w15:docId w15:val="{DF0761B8-409F-4154-B96D-25E7FAE9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948"/>
    <w:pPr>
      <w:keepNext/>
      <w:keepLines/>
      <w:spacing w:before="240" w:after="0"/>
      <w:ind w:left="720" w:hanging="7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AC9"/>
    <w:pPr>
      <w:ind w:left="720"/>
      <w:contextualSpacing/>
    </w:pPr>
  </w:style>
  <w:style w:type="paragraph" w:styleId="NormalWeb">
    <w:name w:val="Normal (Web)"/>
    <w:basedOn w:val="Normal"/>
    <w:uiPriority w:val="99"/>
    <w:unhideWhenUsed/>
    <w:rsid w:val="00EE7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7AC9"/>
    <w:rPr>
      <w:b/>
      <w:bCs/>
    </w:rPr>
  </w:style>
  <w:style w:type="character" w:customStyle="1" w:styleId="Heading1Char">
    <w:name w:val="Heading 1 Char"/>
    <w:basedOn w:val="DefaultParagraphFont"/>
    <w:link w:val="Heading1"/>
    <w:uiPriority w:val="9"/>
    <w:rsid w:val="00AB09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B0948"/>
    <w:rPr>
      <w:color w:val="0563C1" w:themeColor="hyperlink"/>
      <w:u w:val="single"/>
    </w:rPr>
  </w:style>
  <w:style w:type="character" w:styleId="CommentReference">
    <w:name w:val="annotation reference"/>
    <w:basedOn w:val="DefaultParagraphFont"/>
    <w:uiPriority w:val="99"/>
    <w:semiHidden/>
    <w:unhideWhenUsed/>
    <w:rsid w:val="00493D54"/>
    <w:rPr>
      <w:sz w:val="16"/>
      <w:szCs w:val="16"/>
    </w:rPr>
  </w:style>
  <w:style w:type="paragraph" w:styleId="CommentText">
    <w:name w:val="annotation text"/>
    <w:basedOn w:val="Normal"/>
    <w:link w:val="CommentTextChar"/>
    <w:uiPriority w:val="99"/>
    <w:unhideWhenUsed/>
    <w:rsid w:val="00493D54"/>
    <w:pPr>
      <w:spacing w:line="240" w:lineRule="auto"/>
    </w:pPr>
    <w:rPr>
      <w:sz w:val="20"/>
      <w:szCs w:val="20"/>
    </w:rPr>
  </w:style>
  <w:style w:type="character" w:customStyle="1" w:styleId="CommentTextChar">
    <w:name w:val="Comment Text Char"/>
    <w:basedOn w:val="DefaultParagraphFont"/>
    <w:link w:val="CommentText"/>
    <w:uiPriority w:val="99"/>
    <w:rsid w:val="00493D54"/>
    <w:rPr>
      <w:sz w:val="20"/>
      <w:szCs w:val="20"/>
    </w:rPr>
  </w:style>
  <w:style w:type="paragraph" w:styleId="CommentSubject">
    <w:name w:val="annotation subject"/>
    <w:basedOn w:val="CommentText"/>
    <w:next w:val="CommentText"/>
    <w:link w:val="CommentSubjectChar"/>
    <w:uiPriority w:val="99"/>
    <w:semiHidden/>
    <w:unhideWhenUsed/>
    <w:rsid w:val="00493D54"/>
    <w:rPr>
      <w:b/>
      <w:bCs/>
    </w:rPr>
  </w:style>
  <w:style w:type="character" w:customStyle="1" w:styleId="CommentSubjectChar">
    <w:name w:val="Comment Subject Char"/>
    <w:basedOn w:val="CommentTextChar"/>
    <w:link w:val="CommentSubject"/>
    <w:uiPriority w:val="99"/>
    <w:semiHidden/>
    <w:rsid w:val="00493D54"/>
    <w:rPr>
      <w:b/>
      <w:bCs/>
      <w:sz w:val="20"/>
      <w:szCs w:val="20"/>
    </w:rPr>
  </w:style>
  <w:style w:type="paragraph" w:customStyle="1" w:styleId="paragraph">
    <w:name w:val="paragraph"/>
    <w:basedOn w:val="Normal"/>
    <w:rsid w:val="006C5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5B9B"/>
  </w:style>
  <w:style w:type="character" w:styleId="UnresolvedMention">
    <w:name w:val="Unresolved Mention"/>
    <w:basedOn w:val="DefaultParagraphFont"/>
    <w:uiPriority w:val="99"/>
    <w:semiHidden/>
    <w:unhideWhenUsed/>
    <w:rsid w:val="00E20DF3"/>
    <w:rPr>
      <w:color w:val="605E5C"/>
      <w:shd w:val="clear" w:color="auto" w:fill="E1DFDD"/>
    </w:rPr>
  </w:style>
  <w:style w:type="paragraph" w:styleId="Revision">
    <w:name w:val="Revision"/>
    <w:hidden/>
    <w:uiPriority w:val="99"/>
    <w:semiHidden/>
    <w:rsid w:val="002A2F7D"/>
    <w:pPr>
      <w:spacing w:after="0" w:line="240" w:lineRule="auto"/>
    </w:pPr>
  </w:style>
  <w:style w:type="paragraph" w:styleId="Header">
    <w:name w:val="header"/>
    <w:basedOn w:val="Normal"/>
    <w:link w:val="HeaderChar"/>
    <w:uiPriority w:val="99"/>
    <w:unhideWhenUsed/>
    <w:rsid w:val="005D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DC"/>
  </w:style>
  <w:style w:type="paragraph" w:styleId="Footer">
    <w:name w:val="footer"/>
    <w:basedOn w:val="Normal"/>
    <w:link w:val="FooterChar"/>
    <w:uiPriority w:val="99"/>
    <w:unhideWhenUsed/>
    <w:rsid w:val="005D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0460">
      <w:bodyDiv w:val="1"/>
      <w:marLeft w:val="0"/>
      <w:marRight w:val="0"/>
      <w:marTop w:val="0"/>
      <w:marBottom w:val="0"/>
      <w:divBdr>
        <w:top w:val="none" w:sz="0" w:space="0" w:color="auto"/>
        <w:left w:val="none" w:sz="0" w:space="0" w:color="auto"/>
        <w:bottom w:val="none" w:sz="0" w:space="0" w:color="auto"/>
        <w:right w:val="none" w:sz="0" w:space="0" w:color="auto"/>
      </w:divBdr>
      <w:divsChild>
        <w:div w:id="1305352745">
          <w:marLeft w:val="0"/>
          <w:marRight w:val="0"/>
          <w:marTop w:val="0"/>
          <w:marBottom w:val="0"/>
          <w:divBdr>
            <w:top w:val="none" w:sz="0" w:space="0" w:color="auto"/>
            <w:left w:val="none" w:sz="0" w:space="0" w:color="auto"/>
            <w:bottom w:val="none" w:sz="0" w:space="0" w:color="auto"/>
            <w:right w:val="none" w:sz="0" w:space="0" w:color="auto"/>
          </w:divBdr>
          <w:divsChild>
            <w:div w:id="1708605179">
              <w:marLeft w:val="0"/>
              <w:marRight w:val="0"/>
              <w:marTop w:val="0"/>
              <w:marBottom w:val="0"/>
              <w:divBdr>
                <w:top w:val="none" w:sz="0" w:space="0" w:color="auto"/>
                <w:left w:val="none" w:sz="0" w:space="0" w:color="auto"/>
                <w:bottom w:val="none" w:sz="0" w:space="0" w:color="auto"/>
                <w:right w:val="none" w:sz="0" w:space="0" w:color="auto"/>
              </w:divBdr>
              <w:divsChild>
                <w:div w:id="1040474425">
                  <w:marLeft w:val="0"/>
                  <w:marRight w:val="0"/>
                  <w:marTop w:val="0"/>
                  <w:marBottom w:val="0"/>
                  <w:divBdr>
                    <w:top w:val="none" w:sz="0" w:space="0" w:color="auto"/>
                    <w:left w:val="none" w:sz="0" w:space="0" w:color="auto"/>
                    <w:bottom w:val="none" w:sz="0" w:space="0" w:color="auto"/>
                    <w:right w:val="none" w:sz="0" w:space="0" w:color="auto"/>
                  </w:divBdr>
                  <w:divsChild>
                    <w:div w:id="5647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89176">
          <w:marLeft w:val="0"/>
          <w:marRight w:val="0"/>
          <w:marTop w:val="0"/>
          <w:marBottom w:val="0"/>
          <w:divBdr>
            <w:top w:val="none" w:sz="0" w:space="0" w:color="auto"/>
            <w:left w:val="none" w:sz="0" w:space="0" w:color="auto"/>
            <w:bottom w:val="none" w:sz="0" w:space="0" w:color="auto"/>
            <w:right w:val="none" w:sz="0" w:space="0" w:color="auto"/>
          </w:divBdr>
          <w:divsChild>
            <w:div w:id="1781335633">
              <w:marLeft w:val="0"/>
              <w:marRight w:val="0"/>
              <w:marTop w:val="0"/>
              <w:marBottom w:val="0"/>
              <w:divBdr>
                <w:top w:val="none" w:sz="0" w:space="0" w:color="auto"/>
                <w:left w:val="none" w:sz="0" w:space="0" w:color="auto"/>
                <w:bottom w:val="none" w:sz="0" w:space="0" w:color="auto"/>
                <w:right w:val="none" w:sz="0" w:space="0" w:color="auto"/>
              </w:divBdr>
              <w:divsChild>
                <w:div w:id="1058747872">
                  <w:marLeft w:val="0"/>
                  <w:marRight w:val="0"/>
                  <w:marTop w:val="0"/>
                  <w:marBottom w:val="0"/>
                  <w:divBdr>
                    <w:top w:val="none" w:sz="0" w:space="0" w:color="auto"/>
                    <w:left w:val="none" w:sz="0" w:space="0" w:color="auto"/>
                    <w:bottom w:val="none" w:sz="0" w:space="0" w:color="auto"/>
                    <w:right w:val="none" w:sz="0" w:space="0" w:color="auto"/>
                  </w:divBdr>
                  <w:divsChild>
                    <w:div w:id="262998642">
                      <w:marLeft w:val="0"/>
                      <w:marRight w:val="0"/>
                      <w:marTop w:val="0"/>
                      <w:marBottom w:val="0"/>
                      <w:divBdr>
                        <w:top w:val="none" w:sz="0" w:space="0" w:color="auto"/>
                        <w:left w:val="none" w:sz="0" w:space="0" w:color="auto"/>
                        <w:bottom w:val="none" w:sz="0" w:space="0" w:color="auto"/>
                        <w:right w:val="none" w:sz="0" w:space="0" w:color="auto"/>
                      </w:divBdr>
                      <w:divsChild>
                        <w:div w:id="8563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849546">
      <w:bodyDiv w:val="1"/>
      <w:marLeft w:val="0"/>
      <w:marRight w:val="0"/>
      <w:marTop w:val="0"/>
      <w:marBottom w:val="0"/>
      <w:divBdr>
        <w:top w:val="none" w:sz="0" w:space="0" w:color="auto"/>
        <w:left w:val="none" w:sz="0" w:space="0" w:color="auto"/>
        <w:bottom w:val="none" w:sz="0" w:space="0" w:color="auto"/>
        <w:right w:val="none" w:sz="0" w:space="0" w:color="auto"/>
      </w:divBdr>
    </w:div>
    <w:div w:id="659700620">
      <w:bodyDiv w:val="1"/>
      <w:marLeft w:val="0"/>
      <w:marRight w:val="0"/>
      <w:marTop w:val="0"/>
      <w:marBottom w:val="0"/>
      <w:divBdr>
        <w:top w:val="none" w:sz="0" w:space="0" w:color="auto"/>
        <w:left w:val="none" w:sz="0" w:space="0" w:color="auto"/>
        <w:bottom w:val="none" w:sz="0" w:space="0" w:color="auto"/>
        <w:right w:val="none" w:sz="0" w:space="0" w:color="auto"/>
      </w:divBdr>
    </w:div>
    <w:div w:id="1796556999">
      <w:bodyDiv w:val="1"/>
      <w:marLeft w:val="0"/>
      <w:marRight w:val="0"/>
      <w:marTop w:val="0"/>
      <w:marBottom w:val="0"/>
      <w:divBdr>
        <w:top w:val="none" w:sz="0" w:space="0" w:color="auto"/>
        <w:left w:val="none" w:sz="0" w:space="0" w:color="auto"/>
        <w:bottom w:val="none" w:sz="0" w:space="0" w:color="auto"/>
        <w:right w:val="none" w:sz="0" w:space="0" w:color="auto"/>
      </w:divBdr>
    </w:div>
    <w:div w:id="1889998409">
      <w:bodyDiv w:val="1"/>
      <w:marLeft w:val="0"/>
      <w:marRight w:val="0"/>
      <w:marTop w:val="0"/>
      <w:marBottom w:val="0"/>
      <w:divBdr>
        <w:top w:val="none" w:sz="0" w:space="0" w:color="auto"/>
        <w:left w:val="none" w:sz="0" w:space="0" w:color="auto"/>
        <w:bottom w:val="none" w:sz="0" w:space="0" w:color="auto"/>
        <w:right w:val="none" w:sz="0" w:space="0" w:color="auto"/>
      </w:divBdr>
    </w:div>
    <w:div w:id="2113239066">
      <w:bodyDiv w:val="1"/>
      <w:marLeft w:val="0"/>
      <w:marRight w:val="0"/>
      <w:marTop w:val="0"/>
      <w:marBottom w:val="0"/>
      <w:divBdr>
        <w:top w:val="none" w:sz="0" w:space="0" w:color="auto"/>
        <w:left w:val="none" w:sz="0" w:space="0" w:color="auto"/>
        <w:bottom w:val="none" w:sz="0" w:space="0" w:color="auto"/>
        <w:right w:val="none" w:sz="0" w:space="0" w:color="auto"/>
      </w:divBdr>
      <w:divsChild>
        <w:div w:id="1682508808">
          <w:marLeft w:val="0"/>
          <w:marRight w:val="0"/>
          <w:marTop w:val="0"/>
          <w:marBottom w:val="0"/>
          <w:divBdr>
            <w:top w:val="none" w:sz="0" w:space="0" w:color="auto"/>
            <w:left w:val="none" w:sz="0" w:space="0" w:color="auto"/>
            <w:bottom w:val="none" w:sz="0" w:space="0" w:color="auto"/>
            <w:right w:val="none" w:sz="0" w:space="0" w:color="auto"/>
          </w:divBdr>
          <w:divsChild>
            <w:div w:id="57559007">
              <w:marLeft w:val="0"/>
              <w:marRight w:val="0"/>
              <w:marTop w:val="0"/>
              <w:marBottom w:val="0"/>
              <w:divBdr>
                <w:top w:val="none" w:sz="0" w:space="0" w:color="auto"/>
                <w:left w:val="none" w:sz="0" w:space="0" w:color="auto"/>
                <w:bottom w:val="none" w:sz="0" w:space="0" w:color="auto"/>
                <w:right w:val="none" w:sz="0" w:space="0" w:color="auto"/>
              </w:divBdr>
              <w:divsChild>
                <w:div w:id="1518617935">
                  <w:marLeft w:val="0"/>
                  <w:marRight w:val="0"/>
                  <w:marTop w:val="0"/>
                  <w:marBottom w:val="0"/>
                  <w:divBdr>
                    <w:top w:val="none" w:sz="0" w:space="0" w:color="auto"/>
                    <w:left w:val="none" w:sz="0" w:space="0" w:color="auto"/>
                    <w:bottom w:val="none" w:sz="0" w:space="0" w:color="auto"/>
                    <w:right w:val="none" w:sz="0" w:space="0" w:color="auto"/>
                  </w:divBdr>
                  <w:divsChild>
                    <w:div w:id="2208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1158">
          <w:marLeft w:val="0"/>
          <w:marRight w:val="0"/>
          <w:marTop w:val="0"/>
          <w:marBottom w:val="0"/>
          <w:divBdr>
            <w:top w:val="none" w:sz="0" w:space="0" w:color="auto"/>
            <w:left w:val="none" w:sz="0" w:space="0" w:color="auto"/>
            <w:bottom w:val="none" w:sz="0" w:space="0" w:color="auto"/>
            <w:right w:val="none" w:sz="0" w:space="0" w:color="auto"/>
          </w:divBdr>
          <w:divsChild>
            <w:div w:id="830944628">
              <w:marLeft w:val="0"/>
              <w:marRight w:val="0"/>
              <w:marTop w:val="0"/>
              <w:marBottom w:val="0"/>
              <w:divBdr>
                <w:top w:val="none" w:sz="0" w:space="0" w:color="auto"/>
                <w:left w:val="none" w:sz="0" w:space="0" w:color="auto"/>
                <w:bottom w:val="none" w:sz="0" w:space="0" w:color="auto"/>
                <w:right w:val="none" w:sz="0" w:space="0" w:color="auto"/>
              </w:divBdr>
              <w:divsChild>
                <w:div w:id="1924140691">
                  <w:marLeft w:val="0"/>
                  <w:marRight w:val="0"/>
                  <w:marTop w:val="0"/>
                  <w:marBottom w:val="0"/>
                  <w:divBdr>
                    <w:top w:val="none" w:sz="0" w:space="0" w:color="auto"/>
                    <w:left w:val="none" w:sz="0" w:space="0" w:color="auto"/>
                    <w:bottom w:val="none" w:sz="0" w:space="0" w:color="auto"/>
                    <w:right w:val="none" w:sz="0" w:space="0" w:color="auto"/>
                  </w:divBdr>
                  <w:divsChild>
                    <w:div w:id="1756628875">
                      <w:marLeft w:val="0"/>
                      <w:marRight w:val="0"/>
                      <w:marTop w:val="0"/>
                      <w:marBottom w:val="0"/>
                      <w:divBdr>
                        <w:top w:val="none" w:sz="0" w:space="0" w:color="auto"/>
                        <w:left w:val="none" w:sz="0" w:space="0" w:color="auto"/>
                        <w:bottom w:val="none" w:sz="0" w:space="0" w:color="auto"/>
                        <w:right w:val="none" w:sz="0" w:space="0" w:color="auto"/>
                      </w:divBdr>
                      <w:divsChild>
                        <w:div w:id="134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rtscouncil.org.uk/grant-award-logos/logo-guidelines" TargetMode="External"/><Relationship Id="rId3" Type="http://schemas.openxmlformats.org/officeDocument/2006/relationships/settings" Target="settings.xml"/><Relationship Id="rId7" Type="http://schemas.openxmlformats.org/officeDocument/2006/relationships/hyperlink" Target="https://www.cultureleicestershire.co.uk/" TargetMode="External"/><Relationship Id="rId12" Type="http://schemas.openxmlformats.org/officeDocument/2006/relationships/hyperlink" Target="file:///C:\Users\bkennedy\Desktop\NPO%20programme\Data%20Strategy\Culture@leics.gov.uk"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5398</Characters>
  <Application>Microsoft Office Word</Application>
  <DocSecurity>0</DocSecurity>
  <Lines>105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Coulson</dc:creator>
  <cp:keywords/>
  <dc:description/>
  <cp:lastModifiedBy>Amanda Hanton</cp:lastModifiedBy>
  <cp:revision>2</cp:revision>
  <dcterms:created xsi:type="dcterms:W3CDTF">2026-04-08T16:14:00Z</dcterms:created>
  <dcterms:modified xsi:type="dcterms:W3CDTF">2026-04-08T16:14:00Z</dcterms:modified>
</cp:coreProperties>
</file>