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39A46" w14:textId="6A220366" w:rsidR="007D69DB" w:rsidRPr="007D69DB" w:rsidRDefault="007D69DB" w:rsidP="00D27CF6">
      <w:pPr>
        <w:pStyle w:val="Default"/>
      </w:pPr>
    </w:p>
    <w:p w14:paraId="0FF53AEB" w14:textId="77777777" w:rsidR="007931C1" w:rsidRDefault="007931C1" w:rsidP="00275ED0">
      <w:pPr>
        <w:rPr>
          <w:b/>
          <w:bCs/>
        </w:rPr>
      </w:pPr>
    </w:p>
    <w:p w14:paraId="70C8FB5E" w14:textId="7B553C3F" w:rsidR="005E7A55" w:rsidRDefault="00526980" w:rsidP="00275ED0">
      <w:pPr>
        <w:rPr>
          <w:b/>
          <w:bCs/>
        </w:rPr>
      </w:pPr>
      <w:r>
        <w:rPr>
          <w:b/>
          <w:bCs/>
        </w:rPr>
        <w:t>Helpful Links:</w:t>
      </w:r>
    </w:p>
    <w:p w14:paraId="58AF2DF4" w14:textId="69054975" w:rsidR="00526980" w:rsidRDefault="00792D8B" w:rsidP="00275ED0">
      <w:r>
        <w:fldChar w:fldCharType="begin"/>
      </w:r>
      <w:r w:rsidR="002B63D7">
        <w:instrText>HYPERLINK "https://www.cultureleicestershire.co.uk/get-involved/jobs/"</w:instrText>
      </w:r>
      <w:r>
        <w:fldChar w:fldCharType="separate"/>
      </w:r>
      <w:r>
        <w:rPr>
          <w:rStyle w:val="Hyperlink"/>
        </w:rPr>
        <w:t>Apply now through Culture</w:t>
      </w:r>
      <w:r>
        <w:rPr>
          <w:rStyle w:val="Hyperlink"/>
        </w:rPr>
        <w:t xml:space="preserve"> </w:t>
      </w:r>
      <w:r>
        <w:rPr>
          <w:rStyle w:val="Hyperlink"/>
        </w:rPr>
        <w:t>Leicestershire</w:t>
      </w:r>
      <w:r>
        <w:fldChar w:fldCharType="end"/>
      </w:r>
    </w:p>
    <w:p w14:paraId="7B8AAEDA" w14:textId="31DF6B99" w:rsidR="005043C1" w:rsidRDefault="005043C1" w:rsidP="00275ED0">
      <w:r>
        <w:fldChar w:fldCharType="begin"/>
      </w:r>
      <w:r>
        <w:instrText>HYPERLINK "https://www.harboroughmuseum.org.uk/"</w:instrText>
      </w:r>
      <w:r>
        <w:fldChar w:fldCharType="separate"/>
      </w:r>
      <w:r>
        <w:fldChar w:fldCharType="end"/>
      </w:r>
      <w:r w:rsidR="00A27025">
        <w:t>Find out more about Mountsorrel Library</w:t>
      </w:r>
      <w:r>
        <w:t xml:space="preserve"> and </w:t>
      </w:r>
      <w:hyperlink r:id="rId7" w:history="1">
        <w:r w:rsidRPr="00215162">
          <w:rPr>
            <w:rStyle w:val="Hyperlink"/>
          </w:rPr>
          <w:t>Leicestershire Library Service</w:t>
        </w:r>
      </w:hyperlink>
    </w:p>
    <w:p w14:paraId="06BDF049" w14:textId="77777777" w:rsidR="002B63D7" w:rsidRDefault="00215162" w:rsidP="00275ED0">
      <w:hyperlink r:id="rId8" w:history="1">
        <w:r w:rsidRPr="00215162">
          <w:rPr>
            <w:rStyle w:val="Hyperlink"/>
          </w:rPr>
          <w:t>Find out more about Culture Leicestershire’s projects here</w:t>
        </w:r>
      </w:hyperlink>
    </w:p>
    <w:p w14:paraId="360D913C" w14:textId="52AE60A1" w:rsidR="005E7A55" w:rsidRPr="002B63D7" w:rsidRDefault="00AE2834" w:rsidP="00275ED0">
      <w:r>
        <w:rPr>
          <w:b/>
          <w:bCs/>
        </w:rPr>
        <w:t>__________________________________________________________________________________</w:t>
      </w:r>
    </w:p>
    <w:p w14:paraId="17AD1670" w14:textId="5C0FFE50" w:rsidR="00D27CF6" w:rsidRDefault="00D27CF6" w:rsidP="00275ED0">
      <w:r>
        <w:rPr>
          <w:b/>
          <w:bCs/>
        </w:rPr>
        <w:t xml:space="preserve">Commissioning Organisation: </w:t>
      </w:r>
      <w:r>
        <w:t xml:space="preserve">Leicestershire County Council </w:t>
      </w:r>
    </w:p>
    <w:p w14:paraId="664280C1" w14:textId="4ADD780C" w:rsidR="00D27CF6" w:rsidRDefault="00D27CF6" w:rsidP="00275ED0">
      <w:r>
        <w:rPr>
          <w:b/>
          <w:bCs/>
        </w:rPr>
        <w:t xml:space="preserve">Team: </w:t>
      </w:r>
      <w:r>
        <w:t>Culture Leicestershire (CuL)</w:t>
      </w:r>
    </w:p>
    <w:p w14:paraId="3F7DB83F" w14:textId="3AA6B99C" w:rsidR="00D27CF6" w:rsidRPr="00C41503" w:rsidRDefault="00D27CF6" w:rsidP="00275ED0">
      <w:r>
        <w:rPr>
          <w:b/>
          <w:bCs/>
        </w:rPr>
        <w:t>Location:</w:t>
      </w:r>
      <w:r w:rsidR="00690672">
        <w:rPr>
          <w:b/>
          <w:bCs/>
        </w:rPr>
        <w:t xml:space="preserve"> </w:t>
      </w:r>
      <w:r w:rsidR="00C41503" w:rsidRPr="00C41503">
        <w:t>Mountsorrel Library,</w:t>
      </w:r>
      <w:r w:rsidR="00C41503">
        <w:rPr>
          <w:b/>
          <w:bCs/>
        </w:rPr>
        <w:t xml:space="preserve"> </w:t>
      </w:r>
      <w:r w:rsidR="00C41503" w:rsidRPr="00C41503">
        <w:t>Church House, The Gr</w:t>
      </w:r>
      <w:r w:rsidR="00C41503">
        <w:t>ee</w:t>
      </w:r>
      <w:r w:rsidR="00C41503" w:rsidRPr="00C41503">
        <w:t>n, Mountsorrel, LE12 7AS</w:t>
      </w:r>
    </w:p>
    <w:p w14:paraId="3947FB32" w14:textId="790B3AF3" w:rsidR="005E7A55" w:rsidRDefault="005E7A55" w:rsidP="00275ED0">
      <w:r w:rsidRPr="009F54B9">
        <w:rPr>
          <w:b/>
          <w:bCs/>
        </w:rPr>
        <w:t>Project Delivery Timeframes</w:t>
      </w:r>
      <w:r w:rsidR="0065132D" w:rsidRPr="009F54B9">
        <w:rPr>
          <w:b/>
          <w:bCs/>
        </w:rPr>
        <w:t>:</w:t>
      </w:r>
      <w:r w:rsidR="0065132D">
        <w:t xml:space="preserve">  </w:t>
      </w:r>
      <w:r w:rsidR="00C41503">
        <w:t>Workshops in June 2026, final creative outcome ready for September 2026</w:t>
      </w:r>
    </w:p>
    <w:p w14:paraId="4A2415AF" w14:textId="6451AEA1" w:rsidR="005E7A55" w:rsidRDefault="005E7A55" w:rsidP="00275ED0">
      <w:r w:rsidRPr="009F54B9">
        <w:rPr>
          <w:b/>
          <w:bCs/>
        </w:rPr>
        <w:t>Commission Amount</w:t>
      </w:r>
      <w:r w:rsidR="0065132D">
        <w:t>:</w:t>
      </w:r>
      <w:r w:rsidR="00C41503">
        <w:t xml:space="preserve"> £3500</w:t>
      </w:r>
    </w:p>
    <w:p w14:paraId="72DE9046" w14:textId="655031B1" w:rsidR="00AE2834" w:rsidRDefault="00F83215" w:rsidP="00D27CF6">
      <w:r>
        <w:rPr>
          <w:b/>
          <w:bCs/>
        </w:rPr>
        <w:t>Application</w:t>
      </w:r>
      <w:r w:rsidR="007D69DB">
        <w:rPr>
          <w:b/>
          <w:bCs/>
        </w:rPr>
        <w:t xml:space="preserve"> Deadline: </w:t>
      </w:r>
      <w:r w:rsidR="00C41503">
        <w:rPr>
          <w:b/>
          <w:bCs/>
        </w:rPr>
        <w:t>5</w:t>
      </w:r>
      <w:r w:rsidR="00C41503" w:rsidRPr="00C41503">
        <w:rPr>
          <w:b/>
          <w:bCs/>
          <w:vertAlign w:val="superscript"/>
        </w:rPr>
        <w:t>th</w:t>
      </w:r>
      <w:r w:rsidR="00C41503">
        <w:rPr>
          <w:b/>
          <w:bCs/>
        </w:rPr>
        <w:t xml:space="preserve"> May 2026</w:t>
      </w:r>
    </w:p>
    <w:p w14:paraId="17A88205" w14:textId="77777777" w:rsidR="00A27025" w:rsidRPr="00B77D88" w:rsidRDefault="00A27025" w:rsidP="00D27CF6"/>
    <w:p w14:paraId="522C5904" w14:textId="77777777" w:rsidR="00AB65BB" w:rsidRDefault="00AB65BB" w:rsidP="00B77D88">
      <w:pPr>
        <w:jc w:val="center"/>
        <w:rPr>
          <w:b/>
          <w:bCs/>
          <w:color w:val="4472C4" w:themeColor="accent1"/>
          <w:sz w:val="32"/>
          <w:szCs w:val="32"/>
        </w:rPr>
      </w:pPr>
    </w:p>
    <w:p w14:paraId="5F15641C" w14:textId="2A0D2353" w:rsidR="007D69DB" w:rsidRDefault="00AB52BF" w:rsidP="00B77D88">
      <w:pPr>
        <w:jc w:val="center"/>
        <w:rPr>
          <w:b/>
          <w:bCs/>
          <w:color w:val="4472C4" w:themeColor="accent1"/>
          <w:sz w:val="32"/>
          <w:szCs w:val="32"/>
        </w:rPr>
      </w:pPr>
      <w:r>
        <w:rPr>
          <w:b/>
          <w:bCs/>
          <w:color w:val="4472C4" w:themeColor="accent1"/>
          <w:sz w:val="32"/>
          <w:szCs w:val="32"/>
        </w:rPr>
        <w:t>The</w:t>
      </w:r>
      <w:r w:rsidR="00643AAE">
        <w:rPr>
          <w:b/>
          <w:bCs/>
          <w:color w:val="4472C4" w:themeColor="accent1"/>
          <w:sz w:val="32"/>
          <w:szCs w:val="32"/>
        </w:rPr>
        <w:t xml:space="preserve"> </w:t>
      </w:r>
      <w:r>
        <w:rPr>
          <w:b/>
          <w:bCs/>
          <w:color w:val="4472C4" w:themeColor="accent1"/>
          <w:sz w:val="32"/>
          <w:szCs w:val="32"/>
        </w:rPr>
        <w:t>P</w:t>
      </w:r>
      <w:r w:rsidR="00643AAE">
        <w:rPr>
          <w:b/>
          <w:bCs/>
          <w:color w:val="4472C4" w:themeColor="accent1"/>
          <w:sz w:val="32"/>
          <w:szCs w:val="32"/>
        </w:rPr>
        <w:t xml:space="preserve">roject: </w:t>
      </w:r>
      <w:r w:rsidR="00AB65BB">
        <w:rPr>
          <w:b/>
          <w:bCs/>
          <w:color w:val="4472C4" w:themeColor="accent1"/>
          <w:sz w:val="32"/>
          <w:szCs w:val="32"/>
        </w:rPr>
        <w:t xml:space="preserve">Creative </w:t>
      </w:r>
      <w:r w:rsidR="00A27025">
        <w:rPr>
          <w:b/>
          <w:bCs/>
          <w:color w:val="4472C4" w:themeColor="accent1"/>
          <w:sz w:val="32"/>
          <w:szCs w:val="32"/>
        </w:rPr>
        <w:t>Expression in Mountsorrel Library</w:t>
      </w:r>
    </w:p>
    <w:p w14:paraId="7427CFF7" w14:textId="3E9BD56D" w:rsidR="00BB7924" w:rsidRDefault="005E7A55" w:rsidP="009F54B9">
      <w:pPr>
        <w:spacing w:after="0" w:line="240" w:lineRule="auto"/>
        <w:rPr>
          <w:color w:val="0070C0"/>
          <w:sz w:val="24"/>
          <w:szCs w:val="24"/>
        </w:rPr>
      </w:pPr>
      <w:r w:rsidRPr="00AB52BF">
        <w:rPr>
          <w:color w:val="0070C0"/>
          <w:sz w:val="24"/>
          <w:szCs w:val="24"/>
        </w:rPr>
        <w:t xml:space="preserve">We are seeking a </w:t>
      </w:r>
      <w:r w:rsidR="00AE2834">
        <w:rPr>
          <w:color w:val="0070C0"/>
          <w:sz w:val="24"/>
          <w:szCs w:val="24"/>
        </w:rPr>
        <w:t>Creative P</w:t>
      </w:r>
      <w:r w:rsidRPr="00AB52BF">
        <w:rPr>
          <w:color w:val="0070C0"/>
          <w:sz w:val="24"/>
          <w:szCs w:val="24"/>
        </w:rPr>
        <w:t>ractitioner to plan, develop and lead creative activity</w:t>
      </w:r>
      <w:r w:rsidR="00AB65BB">
        <w:rPr>
          <w:color w:val="0070C0"/>
          <w:sz w:val="24"/>
          <w:szCs w:val="24"/>
        </w:rPr>
        <w:t xml:space="preserve"> that </w:t>
      </w:r>
      <w:r w:rsidR="00A27025">
        <w:rPr>
          <w:color w:val="0070C0"/>
          <w:sz w:val="24"/>
          <w:szCs w:val="24"/>
        </w:rPr>
        <w:t>engages with</w:t>
      </w:r>
      <w:r w:rsidR="00C41503">
        <w:rPr>
          <w:color w:val="0070C0"/>
          <w:sz w:val="24"/>
          <w:szCs w:val="24"/>
        </w:rPr>
        <w:t xml:space="preserve"> </w:t>
      </w:r>
      <w:r w:rsidR="00C41503" w:rsidRPr="00C41503">
        <w:rPr>
          <w:color w:val="0070C0"/>
          <w:sz w:val="24"/>
          <w:szCs w:val="24"/>
        </w:rPr>
        <w:t>Christ Church &amp; St Peters C Of E</w:t>
      </w:r>
      <w:r w:rsidR="00C41503">
        <w:rPr>
          <w:color w:val="0070C0"/>
          <w:sz w:val="24"/>
          <w:szCs w:val="24"/>
        </w:rPr>
        <w:t xml:space="preserve"> Primary School (</w:t>
      </w:r>
      <w:r w:rsidR="00A27025">
        <w:rPr>
          <w:color w:val="0070C0"/>
          <w:sz w:val="24"/>
          <w:szCs w:val="24"/>
        </w:rPr>
        <w:t>the local primary school</w:t>
      </w:r>
      <w:r w:rsidR="00C41503">
        <w:rPr>
          <w:color w:val="0070C0"/>
          <w:sz w:val="24"/>
          <w:szCs w:val="24"/>
        </w:rPr>
        <w:t>)</w:t>
      </w:r>
      <w:r w:rsidR="00A27025">
        <w:rPr>
          <w:color w:val="0070C0"/>
          <w:sz w:val="24"/>
          <w:szCs w:val="24"/>
        </w:rPr>
        <w:t xml:space="preserve"> KS2 children</w:t>
      </w:r>
      <w:r w:rsidR="00C41503">
        <w:rPr>
          <w:color w:val="0070C0"/>
          <w:sz w:val="24"/>
          <w:szCs w:val="24"/>
        </w:rPr>
        <w:t xml:space="preserve"> with Mountsorrel Library. The activity will be cocreated with the children, engaging their imagination and creativity. The project will result in a creative output that enhances the library for children. The project also seeks to secure a </w:t>
      </w:r>
      <w:r w:rsidR="00BB7924">
        <w:rPr>
          <w:color w:val="0070C0"/>
          <w:sz w:val="24"/>
          <w:szCs w:val="24"/>
        </w:rPr>
        <w:t>long-term</w:t>
      </w:r>
      <w:r w:rsidR="00C41503">
        <w:rPr>
          <w:color w:val="0070C0"/>
          <w:sz w:val="24"/>
          <w:szCs w:val="24"/>
        </w:rPr>
        <w:t xml:space="preserve"> partnership between the school and library.</w:t>
      </w:r>
    </w:p>
    <w:p w14:paraId="4B1B51A0" w14:textId="77777777" w:rsidR="00BB7924" w:rsidRDefault="00BB7924" w:rsidP="009F54B9">
      <w:pPr>
        <w:spacing w:after="0" w:line="240" w:lineRule="auto"/>
        <w:rPr>
          <w:color w:val="0070C0"/>
          <w:sz w:val="24"/>
          <w:szCs w:val="24"/>
        </w:rPr>
      </w:pPr>
    </w:p>
    <w:p w14:paraId="02FB8032" w14:textId="231C3364" w:rsidR="00BB7924" w:rsidRDefault="00BB7924" w:rsidP="009F54B9">
      <w:pPr>
        <w:spacing w:after="0" w:line="240" w:lineRule="auto"/>
        <w:rPr>
          <w:color w:val="0070C0"/>
          <w:sz w:val="24"/>
          <w:szCs w:val="24"/>
        </w:rPr>
      </w:pPr>
      <w:r>
        <w:rPr>
          <w:color w:val="0070C0"/>
          <w:sz w:val="24"/>
          <w:szCs w:val="24"/>
        </w:rPr>
        <w:t>We want your ideas for a creative output! What would make the library space more exciting, enticing and have a long-term use? You might want to draw inspiration from the National Year of Reading and the local area (contemporary, we are not looking for a heritage project) and it must be able to be used/seen in the children’s library and mustn’t require fixing to any part of the building, please also consider how volunteers could use and store the output, all the time keeping cocreation in mind. We are open to your ideas and look forward to being inspired!</w:t>
      </w:r>
    </w:p>
    <w:p w14:paraId="3E0076E8" w14:textId="77777777" w:rsidR="00C41503" w:rsidRDefault="00C41503" w:rsidP="009F54B9">
      <w:pPr>
        <w:spacing w:after="0" w:line="240" w:lineRule="auto"/>
        <w:rPr>
          <w:color w:val="0070C0"/>
          <w:sz w:val="24"/>
          <w:szCs w:val="24"/>
        </w:rPr>
      </w:pPr>
    </w:p>
    <w:p w14:paraId="3C4D2AAD" w14:textId="6C1ECC58" w:rsidR="00C41503" w:rsidRPr="00C41503" w:rsidRDefault="00C41503" w:rsidP="00C41503">
      <w:pPr>
        <w:spacing w:after="0" w:line="240" w:lineRule="auto"/>
        <w:rPr>
          <w:color w:val="0070C0"/>
          <w:sz w:val="24"/>
          <w:szCs w:val="24"/>
        </w:rPr>
      </w:pPr>
      <w:r>
        <w:rPr>
          <w:color w:val="0070C0"/>
          <w:sz w:val="24"/>
          <w:szCs w:val="24"/>
        </w:rPr>
        <w:t xml:space="preserve">Creative Expression in Libraries is part of Culture </w:t>
      </w:r>
      <w:r w:rsidRPr="00C41503">
        <w:rPr>
          <w:color w:val="0070C0"/>
          <w:sz w:val="24"/>
          <w:szCs w:val="24"/>
        </w:rPr>
        <w:t>Leicestershire</w:t>
      </w:r>
      <w:r>
        <w:rPr>
          <w:color w:val="0070C0"/>
          <w:sz w:val="24"/>
          <w:szCs w:val="24"/>
        </w:rPr>
        <w:t>’s Arts Council England funded National Portfolio Organisation (NPO) programme of work.</w:t>
      </w:r>
      <w:r w:rsidR="00305B4D" w:rsidRPr="00305B4D">
        <w:rPr>
          <w:rFonts w:ascii="Nunito" w:hAnsi="Nunito"/>
          <w:color w:val="393939"/>
          <w:shd w:val="clear" w:color="auto" w:fill="FFFFFF"/>
        </w:rPr>
        <w:t xml:space="preserve"> </w:t>
      </w:r>
      <w:r w:rsidR="00305B4D" w:rsidRPr="00305B4D">
        <w:rPr>
          <w:rFonts w:ascii="Nunito" w:hAnsi="Nunito"/>
          <w:color w:val="0070C0"/>
          <w:shd w:val="clear" w:color="auto" w:fill="FFFFFF"/>
        </w:rPr>
        <w:t>We seek to offer e</w:t>
      </w:r>
      <w:r w:rsidR="00305B4D" w:rsidRPr="00305B4D">
        <w:rPr>
          <w:color w:val="0070C0"/>
          <w:sz w:val="24"/>
          <w:szCs w:val="24"/>
        </w:rPr>
        <w:t>xciting community projects developed and delivered by Creative Practitioners with the aim of engaging children and families in our library offe</w:t>
      </w:r>
      <w:r w:rsidR="00305B4D">
        <w:rPr>
          <w:color w:val="0070C0"/>
          <w:sz w:val="24"/>
          <w:szCs w:val="24"/>
        </w:rPr>
        <w:t>r with cocreation embedded throughout.</w:t>
      </w:r>
    </w:p>
    <w:p w14:paraId="004084C6" w14:textId="535A3BC8" w:rsidR="00C41503" w:rsidRPr="00AB52BF" w:rsidRDefault="00C41503" w:rsidP="009F54B9">
      <w:pPr>
        <w:spacing w:after="0" w:line="240" w:lineRule="auto"/>
        <w:rPr>
          <w:color w:val="0070C0"/>
          <w:sz w:val="24"/>
          <w:szCs w:val="24"/>
        </w:rPr>
      </w:pPr>
    </w:p>
    <w:p w14:paraId="2CAEABC4" w14:textId="2D4BDB0D" w:rsidR="006B480F" w:rsidRPr="00E57412" w:rsidRDefault="006B480F" w:rsidP="00E57412"/>
    <w:p w14:paraId="480B5137" w14:textId="77777777" w:rsidR="002322CA" w:rsidRPr="00AE2834" w:rsidRDefault="002322CA" w:rsidP="00AE2834">
      <w:pPr>
        <w:shd w:val="clear" w:color="auto" w:fill="0070C0"/>
        <w:spacing w:after="0"/>
        <w:rPr>
          <w:b/>
          <w:bCs/>
          <w:color w:val="FFFFFF" w:themeColor="background1"/>
          <w:sz w:val="24"/>
          <w:szCs w:val="24"/>
        </w:rPr>
      </w:pPr>
      <w:r w:rsidRPr="00AE2834">
        <w:rPr>
          <w:b/>
          <w:bCs/>
          <w:color w:val="FFFFFF" w:themeColor="background1"/>
          <w:sz w:val="24"/>
          <w:szCs w:val="24"/>
        </w:rPr>
        <w:t xml:space="preserve">Aims </w:t>
      </w:r>
    </w:p>
    <w:p w14:paraId="7DACFEA9" w14:textId="45771BC9" w:rsidR="00E11AC1" w:rsidRDefault="002322CA" w:rsidP="003F4C1F">
      <w:pPr>
        <w:pStyle w:val="ListParagraph"/>
        <w:numPr>
          <w:ilvl w:val="0"/>
          <w:numId w:val="13"/>
        </w:numPr>
        <w:spacing w:after="0" w:line="240" w:lineRule="auto"/>
      </w:pPr>
      <w:r w:rsidRPr="003F4C1F">
        <w:t xml:space="preserve">To </w:t>
      </w:r>
      <w:r w:rsidR="00C0197B">
        <w:t xml:space="preserve">help </w:t>
      </w:r>
      <w:r w:rsidRPr="003F4C1F">
        <w:t xml:space="preserve">meet Arts Council England’s </w:t>
      </w:r>
      <w:hyperlink r:id="rId9" w:history="1">
        <w:r w:rsidRPr="002F5429">
          <w:rPr>
            <w:rStyle w:val="Hyperlink"/>
          </w:rPr>
          <w:t>'Let's Create'</w:t>
        </w:r>
      </w:hyperlink>
      <w:r w:rsidRPr="003F4C1F">
        <w:t xml:space="preserve"> aims and ambitions</w:t>
      </w:r>
      <w:r>
        <w:t>.</w:t>
      </w:r>
      <w:r w:rsidR="00753E6C">
        <w:t xml:space="preserve"> </w:t>
      </w:r>
    </w:p>
    <w:p w14:paraId="17DEDC6A" w14:textId="17D883FD" w:rsidR="000058FC" w:rsidRDefault="000058FC" w:rsidP="003F4C1F">
      <w:pPr>
        <w:pStyle w:val="ListParagraph"/>
        <w:numPr>
          <w:ilvl w:val="0"/>
          <w:numId w:val="13"/>
        </w:numPr>
        <w:spacing w:after="0" w:line="240" w:lineRule="auto"/>
      </w:pPr>
      <w:r>
        <w:t>Children from local primary school engaged in the library</w:t>
      </w:r>
    </w:p>
    <w:p w14:paraId="503D37B8" w14:textId="3B1E3B8F" w:rsidR="000058FC" w:rsidRDefault="000058FC" w:rsidP="003F4C1F">
      <w:pPr>
        <w:pStyle w:val="ListParagraph"/>
        <w:numPr>
          <w:ilvl w:val="0"/>
          <w:numId w:val="13"/>
        </w:numPr>
        <w:spacing w:after="0" w:line="240" w:lineRule="auto"/>
      </w:pPr>
      <w:r>
        <w:t>Creative sessions to be held in the library</w:t>
      </w:r>
    </w:p>
    <w:p w14:paraId="4C5D8D1C" w14:textId="15096C47" w:rsidR="000058FC" w:rsidRDefault="000058FC" w:rsidP="003F4C1F">
      <w:pPr>
        <w:pStyle w:val="ListParagraph"/>
        <w:numPr>
          <w:ilvl w:val="0"/>
          <w:numId w:val="13"/>
        </w:numPr>
        <w:spacing w:after="0" w:line="240" w:lineRule="auto"/>
      </w:pPr>
      <w:r>
        <w:t>Strengthen the relationship between school and library</w:t>
      </w:r>
    </w:p>
    <w:p w14:paraId="77558775" w14:textId="5C240BD7" w:rsidR="000058FC" w:rsidRDefault="000058FC" w:rsidP="003F4C1F">
      <w:pPr>
        <w:pStyle w:val="ListParagraph"/>
        <w:numPr>
          <w:ilvl w:val="0"/>
          <w:numId w:val="13"/>
        </w:numPr>
        <w:spacing w:after="0" w:line="240" w:lineRule="auto"/>
      </w:pPr>
      <w:r>
        <w:t>Have a creative output that can be used in the library</w:t>
      </w:r>
    </w:p>
    <w:p w14:paraId="5617335A" w14:textId="263E1711" w:rsidR="000058FC" w:rsidRDefault="000058FC" w:rsidP="003F4C1F">
      <w:pPr>
        <w:pStyle w:val="ListParagraph"/>
        <w:numPr>
          <w:ilvl w:val="0"/>
          <w:numId w:val="13"/>
        </w:numPr>
        <w:spacing w:after="0" w:line="240" w:lineRule="auto"/>
      </w:pPr>
      <w:proofErr w:type="spellStart"/>
      <w:r>
        <w:t>Co created</w:t>
      </w:r>
      <w:proofErr w:type="spellEnd"/>
      <w:r>
        <w:t xml:space="preserve"> with children/school</w:t>
      </w:r>
    </w:p>
    <w:p w14:paraId="1E86CC0E" w14:textId="77777777" w:rsidR="00215162" w:rsidRPr="00215162" w:rsidRDefault="00215162" w:rsidP="00215162">
      <w:pPr>
        <w:pStyle w:val="ListParagraph"/>
        <w:spacing w:after="0" w:line="240" w:lineRule="auto"/>
        <w:ind w:left="360"/>
      </w:pPr>
    </w:p>
    <w:p w14:paraId="0D26CF87" w14:textId="4EA727C1" w:rsidR="003C3D66" w:rsidRPr="00FE3B99" w:rsidRDefault="00743B4A" w:rsidP="002F5429">
      <w:pPr>
        <w:shd w:val="clear" w:color="auto" w:fill="0070C0"/>
        <w:spacing w:after="0"/>
        <w:rPr>
          <w:b/>
          <w:bCs/>
          <w:color w:val="FFFFFF" w:themeColor="background1"/>
          <w:sz w:val="24"/>
          <w:szCs w:val="24"/>
        </w:rPr>
      </w:pPr>
      <w:r w:rsidRPr="00FE3B99">
        <w:rPr>
          <w:b/>
          <w:bCs/>
          <w:color w:val="FFFFFF" w:themeColor="background1"/>
          <w:sz w:val="24"/>
          <w:szCs w:val="24"/>
        </w:rPr>
        <w:t xml:space="preserve">Creative Practitioner </w:t>
      </w:r>
      <w:r w:rsidR="004D0472" w:rsidRPr="00FE3B99">
        <w:rPr>
          <w:b/>
          <w:bCs/>
          <w:color w:val="FFFFFF" w:themeColor="background1"/>
          <w:sz w:val="24"/>
          <w:szCs w:val="24"/>
        </w:rPr>
        <w:t>R</w:t>
      </w:r>
      <w:r w:rsidRPr="00FE3B99">
        <w:rPr>
          <w:b/>
          <w:bCs/>
          <w:color w:val="FFFFFF" w:themeColor="background1"/>
          <w:sz w:val="24"/>
          <w:szCs w:val="24"/>
        </w:rPr>
        <w:t>equirements</w:t>
      </w:r>
      <w:r w:rsidR="001130EC" w:rsidRPr="00FE3B99">
        <w:rPr>
          <w:b/>
          <w:bCs/>
          <w:color w:val="FFFFFF" w:themeColor="background1"/>
          <w:sz w:val="24"/>
          <w:szCs w:val="24"/>
        </w:rPr>
        <w:t xml:space="preserve"> </w:t>
      </w:r>
    </w:p>
    <w:p w14:paraId="6FC30ACE" w14:textId="31ABEBB3" w:rsidR="00BB7924" w:rsidRDefault="00BB7924" w:rsidP="00513659">
      <w:pPr>
        <w:pStyle w:val="ListParagraph"/>
        <w:numPr>
          <w:ilvl w:val="0"/>
          <w:numId w:val="5"/>
        </w:numPr>
        <w:spacing w:after="0" w:line="240" w:lineRule="auto"/>
      </w:pPr>
      <w:r>
        <w:t>Conceive idea for output, cocreate and produce a creative output.</w:t>
      </w:r>
    </w:p>
    <w:p w14:paraId="58650723" w14:textId="7E2515D2" w:rsidR="003C3D66" w:rsidRPr="00C557A4" w:rsidRDefault="00EE26BF" w:rsidP="00513659">
      <w:pPr>
        <w:pStyle w:val="ListParagraph"/>
        <w:numPr>
          <w:ilvl w:val="0"/>
          <w:numId w:val="5"/>
        </w:numPr>
        <w:spacing w:after="0" w:line="240" w:lineRule="auto"/>
      </w:pPr>
      <w:r w:rsidRPr="003C381C">
        <w:t xml:space="preserve">Plan, manage, deliver and facilitate a series of </w:t>
      </w:r>
      <w:r w:rsidR="00D43851">
        <w:t>sessions /</w:t>
      </w:r>
      <w:r w:rsidRPr="003C381C">
        <w:t xml:space="preserve">workshops </w:t>
      </w:r>
      <w:r w:rsidR="008C23A7">
        <w:t>that</w:t>
      </w:r>
      <w:r w:rsidR="00BB7924">
        <w:t xml:space="preserve"> cocreate a creative output that will enhance the library for children.</w:t>
      </w:r>
    </w:p>
    <w:p w14:paraId="29397B17" w14:textId="7773B97A" w:rsidR="00EE26BF" w:rsidRPr="00C557A4" w:rsidRDefault="002F2B23" w:rsidP="008C23A7">
      <w:pPr>
        <w:pStyle w:val="ListParagraph"/>
        <w:numPr>
          <w:ilvl w:val="0"/>
          <w:numId w:val="5"/>
        </w:numPr>
        <w:spacing w:after="0" w:line="240" w:lineRule="auto"/>
      </w:pPr>
      <w:r>
        <w:t>Write</w:t>
      </w:r>
      <w:r w:rsidR="00EE26BF" w:rsidRPr="00C557A4">
        <w:t xml:space="preserve"> and share risk assessments</w:t>
      </w:r>
      <w:r w:rsidR="001011A8">
        <w:t>.</w:t>
      </w:r>
    </w:p>
    <w:p w14:paraId="1D33D98E" w14:textId="50B5D466" w:rsidR="00EE26BF" w:rsidRDefault="00EE26BF" w:rsidP="00513659">
      <w:pPr>
        <w:pStyle w:val="ListParagraph"/>
        <w:numPr>
          <w:ilvl w:val="0"/>
          <w:numId w:val="5"/>
        </w:numPr>
        <w:spacing w:after="0" w:line="240" w:lineRule="auto"/>
      </w:pPr>
      <w:r w:rsidRPr="00C557A4">
        <w:t>Collaborate regularly with Culture Leicestershire staff</w:t>
      </w:r>
      <w:r w:rsidR="00A27025">
        <w:t>, Mountsorrel Library and school staff and volunteers</w:t>
      </w:r>
      <w:r w:rsidR="001011A8">
        <w:t>.</w:t>
      </w:r>
      <w:r w:rsidRPr="00C557A4">
        <w:t xml:space="preserve"> </w:t>
      </w:r>
    </w:p>
    <w:p w14:paraId="0905E099" w14:textId="50F1D8E8" w:rsidR="00C02F74" w:rsidRPr="00C557A4" w:rsidRDefault="00C02F74" w:rsidP="00513659">
      <w:pPr>
        <w:pStyle w:val="ListParagraph"/>
        <w:numPr>
          <w:ilvl w:val="0"/>
          <w:numId w:val="5"/>
        </w:numPr>
        <w:spacing w:after="0" w:line="240" w:lineRule="auto"/>
      </w:pPr>
      <w:r>
        <w:t xml:space="preserve">Work with </w:t>
      </w:r>
      <w:r w:rsidR="00A27025">
        <w:t>library volunteers.</w:t>
      </w:r>
    </w:p>
    <w:p w14:paraId="2F79113E" w14:textId="43475D1C" w:rsidR="00743B4A" w:rsidRPr="00C557A4" w:rsidRDefault="00EE26BF" w:rsidP="00513659">
      <w:pPr>
        <w:pStyle w:val="ListParagraph"/>
        <w:numPr>
          <w:ilvl w:val="0"/>
          <w:numId w:val="5"/>
        </w:numPr>
        <w:spacing w:after="0" w:line="240" w:lineRule="auto"/>
      </w:pPr>
      <w:r w:rsidRPr="00C557A4">
        <w:t>Manage the budget and provide a comprehensive audit trai</w:t>
      </w:r>
      <w:r w:rsidR="003F4C1F" w:rsidRPr="00C557A4">
        <w:t>l.</w:t>
      </w:r>
    </w:p>
    <w:p w14:paraId="5EE5782E" w14:textId="44B52CE1" w:rsidR="003F4C1F" w:rsidRDefault="003F4C1F" w:rsidP="00513659">
      <w:pPr>
        <w:pStyle w:val="ListParagraph"/>
        <w:numPr>
          <w:ilvl w:val="0"/>
          <w:numId w:val="5"/>
        </w:numPr>
        <w:spacing w:after="0" w:line="240" w:lineRule="auto"/>
      </w:pPr>
      <w:r w:rsidRPr="00C557A4">
        <w:t xml:space="preserve">Consider the </w:t>
      </w:r>
      <w:r w:rsidR="001011A8">
        <w:t>e</w:t>
      </w:r>
      <w:r w:rsidRPr="00C557A4">
        <w:t>nvironmental impact of any materials used.</w:t>
      </w:r>
    </w:p>
    <w:p w14:paraId="5792AC9F" w14:textId="77777777" w:rsidR="00EE26BF" w:rsidRPr="00C557A4" w:rsidRDefault="00EE26BF" w:rsidP="00D27CF6"/>
    <w:p w14:paraId="73253083" w14:textId="2829076D" w:rsidR="003C3D66" w:rsidRPr="002F2B23" w:rsidRDefault="00743B4A" w:rsidP="002F2B23">
      <w:pPr>
        <w:shd w:val="clear" w:color="auto" w:fill="0070C0"/>
        <w:spacing w:after="0"/>
        <w:rPr>
          <w:b/>
          <w:bCs/>
          <w:color w:val="FFFFFF" w:themeColor="background1"/>
          <w:sz w:val="24"/>
          <w:szCs w:val="24"/>
        </w:rPr>
      </w:pPr>
      <w:r w:rsidRPr="002F2B23">
        <w:rPr>
          <w:b/>
          <w:bCs/>
          <w:color w:val="FFFFFF" w:themeColor="background1"/>
          <w:sz w:val="24"/>
          <w:szCs w:val="24"/>
        </w:rPr>
        <w:t>Skills</w:t>
      </w:r>
      <w:r w:rsidR="00262A4B" w:rsidRPr="002F2B23">
        <w:rPr>
          <w:b/>
          <w:bCs/>
          <w:color w:val="FFFFFF" w:themeColor="background1"/>
          <w:sz w:val="24"/>
          <w:szCs w:val="24"/>
        </w:rPr>
        <w:t xml:space="preserve"> and </w:t>
      </w:r>
      <w:r w:rsidRPr="002F2B23">
        <w:rPr>
          <w:b/>
          <w:bCs/>
          <w:color w:val="FFFFFF" w:themeColor="background1"/>
          <w:sz w:val="24"/>
          <w:szCs w:val="24"/>
        </w:rPr>
        <w:t>Experience</w:t>
      </w:r>
    </w:p>
    <w:p w14:paraId="74C2F64A" w14:textId="58F9D8D9" w:rsidR="003C3D66" w:rsidRPr="002C29DF" w:rsidRDefault="005E7A55" w:rsidP="002C29DF">
      <w:pPr>
        <w:pStyle w:val="NoSpacing"/>
        <w:numPr>
          <w:ilvl w:val="0"/>
          <w:numId w:val="7"/>
        </w:numPr>
      </w:pPr>
      <w:r>
        <w:t>D</w:t>
      </w:r>
      <w:r w:rsidR="003C381C">
        <w:t xml:space="preserve">emonstrable </w:t>
      </w:r>
      <w:r w:rsidR="00997CC1">
        <w:t xml:space="preserve">relevant </w:t>
      </w:r>
      <w:r w:rsidR="003C3D66" w:rsidRPr="00C557A4">
        <w:t>experience</w:t>
      </w:r>
      <w:r w:rsidR="003C3D66" w:rsidRPr="002C29DF">
        <w:t xml:space="preserve"> of connecting with communities using </w:t>
      </w:r>
      <w:r w:rsidR="00215162">
        <w:t>creativity</w:t>
      </w:r>
      <w:r w:rsidR="003C3D66" w:rsidRPr="002C29DF">
        <w:t xml:space="preserve"> as a catalyst</w:t>
      </w:r>
      <w:r w:rsidR="001011A8">
        <w:t>.</w:t>
      </w:r>
      <w:r w:rsidR="003C3D66" w:rsidRPr="002C29DF">
        <w:t xml:space="preserve"> </w:t>
      </w:r>
    </w:p>
    <w:p w14:paraId="766F79E1" w14:textId="1E9E8E63" w:rsidR="003C3D66" w:rsidRPr="002C29DF" w:rsidRDefault="00765AA9" w:rsidP="002C29DF">
      <w:pPr>
        <w:pStyle w:val="NoSpacing"/>
        <w:numPr>
          <w:ilvl w:val="0"/>
          <w:numId w:val="7"/>
        </w:numPr>
      </w:pPr>
      <w:r>
        <w:t>Experience</w:t>
      </w:r>
      <w:r w:rsidR="002B4378">
        <w:t xml:space="preserve"> of </w:t>
      </w:r>
      <w:r>
        <w:t>w</w:t>
      </w:r>
      <w:r w:rsidR="003C3D66" w:rsidRPr="002C29DF">
        <w:t>orking within the Cultural a</w:t>
      </w:r>
      <w:r w:rsidR="000058FC">
        <w:t>nd or library</w:t>
      </w:r>
      <w:r w:rsidR="003C3D66" w:rsidRPr="002C29DF">
        <w:t xml:space="preserve"> sectors</w:t>
      </w:r>
      <w:r w:rsidR="00933BDA">
        <w:t xml:space="preserve"> and the benefits of </w:t>
      </w:r>
      <w:r w:rsidR="00A616C3">
        <w:t>engagement</w:t>
      </w:r>
      <w:r w:rsidR="001011A8">
        <w:t>.</w:t>
      </w:r>
      <w:r w:rsidR="003C3D66" w:rsidRPr="002C29DF">
        <w:t xml:space="preserve">  </w:t>
      </w:r>
    </w:p>
    <w:p w14:paraId="2DA39677" w14:textId="0400F15A" w:rsidR="003C3D66" w:rsidRPr="002C29DF" w:rsidRDefault="00765AA9" w:rsidP="002C29DF">
      <w:pPr>
        <w:pStyle w:val="NoSpacing"/>
        <w:numPr>
          <w:ilvl w:val="0"/>
          <w:numId w:val="7"/>
        </w:numPr>
      </w:pPr>
      <w:r>
        <w:t>Strong skills in p</w:t>
      </w:r>
      <w:r w:rsidR="003C3D66" w:rsidRPr="002C29DF">
        <w:t xml:space="preserve">lanning, delivering and co-creating participatory artwork </w:t>
      </w:r>
      <w:r w:rsidR="001011A8">
        <w:t>with</w:t>
      </w:r>
      <w:r w:rsidR="005E7A55">
        <w:t xml:space="preserve"> local people and</w:t>
      </w:r>
      <w:r w:rsidR="001011A8">
        <w:t xml:space="preserve"> </w:t>
      </w:r>
      <w:r w:rsidR="003C3D66" w:rsidRPr="002C29DF">
        <w:t>families from a variety of backgrounds</w:t>
      </w:r>
      <w:r w:rsidR="00215162">
        <w:t>.</w:t>
      </w:r>
      <w:r w:rsidR="003C3D66" w:rsidRPr="002C29DF">
        <w:t xml:space="preserve"> </w:t>
      </w:r>
    </w:p>
    <w:p w14:paraId="382BB569" w14:textId="30BDF02F" w:rsidR="003C3D66" w:rsidRDefault="00A27025" w:rsidP="00580DB9">
      <w:pPr>
        <w:pStyle w:val="NoSpacing"/>
        <w:numPr>
          <w:ilvl w:val="0"/>
          <w:numId w:val="7"/>
        </w:numPr>
      </w:pPr>
      <w:bookmarkStart w:id="0" w:name="_Hlk200480179"/>
      <w:r>
        <w:t>Experience of working with primary school aged children in a creative way.</w:t>
      </w:r>
    </w:p>
    <w:p w14:paraId="7082957E" w14:textId="221B1F6D" w:rsidR="00A27025" w:rsidRPr="002C29DF" w:rsidRDefault="00A27025" w:rsidP="00580DB9">
      <w:pPr>
        <w:pStyle w:val="NoSpacing"/>
        <w:numPr>
          <w:ilvl w:val="0"/>
          <w:numId w:val="7"/>
        </w:numPr>
      </w:pPr>
      <w:r>
        <w:t>Ability to include children with additional needs.</w:t>
      </w:r>
    </w:p>
    <w:bookmarkEnd w:id="0"/>
    <w:p w14:paraId="0E013404" w14:textId="46E785AC" w:rsidR="003C3D66" w:rsidRPr="002C29DF" w:rsidRDefault="003C3D66" w:rsidP="002C29DF">
      <w:pPr>
        <w:pStyle w:val="NoSpacing"/>
        <w:numPr>
          <w:ilvl w:val="0"/>
          <w:numId w:val="7"/>
        </w:numPr>
      </w:pPr>
      <w:r w:rsidRPr="002C29DF">
        <w:t xml:space="preserve">An understanding of the health and safety requirements of working with families in a </w:t>
      </w:r>
      <w:r w:rsidR="000058FC">
        <w:t>library</w:t>
      </w:r>
      <w:r w:rsidRPr="002C29DF">
        <w:t xml:space="preserve"> setting</w:t>
      </w:r>
      <w:r w:rsidR="001011A8">
        <w:t>.</w:t>
      </w:r>
    </w:p>
    <w:p w14:paraId="241FF7E9" w14:textId="6A6CEBB4" w:rsidR="003C3D66" w:rsidRPr="002C29DF" w:rsidRDefault="00AC4DEE" w:rsidP="002C29DF">
      <w:pPr>
        <w:pStyle w:val="NoSpacing"/>
        <w:numPr>
          <w:ilvl w:val="0"/>
          <w:numId w:val="7"/>
        </w:numPr>
      </w:pPr>
      <w:r>
        <w:t>Experience w</w:t>
      </w:r>
      <w:r w:rsidR="003C3D66" w:rsidRPr="002C29DF">
        <w:t>orking with community groups</w:t>
      </w:r>
      <w:r w:rsidR="00942478">
        <w:t>, volunteers</w:t>
      </w:r>
      <w:r w:rsidR="003C3D66" w:rsidRPr="002C29DF">
        <w:t xml:space="preserve"> and partners</w:t>
      </w:r>
      <w:r w:rsidR="00942478">
        <w:t>.</w:t>
      </w:r>
    </w:p>
    <w:p w14:paraId="797674FE" w14:textId="69223EBE" w:rsidR="003C3D66" w:rsidRPr="002C29DF" w:rsidRDefault="00AC4DEE" w:rsidP="002C29DF">
      <w:pPr>
        <w:pStyle w:val="NoSpacing"/>
        <w:numPr>
          <w:ilvl w:val="0"/>
          <w:numId w:val="7"/>
        </w:numPr>
      </w:pPr>
      <w:r>
        <w:t>Able to o</w:t>
      </w:r>
      <w:r w:rsidR="003C3D66" w:rsidRPr="002C29DF">
        <w:t>ffer innovative ideas that provide something new, inspirational, and dynamic</w:t>
      </w:r>
      <w:r>
        <w:t xml:space="preserve">, </w:t>
      </w:r>
      <w:r w:rsidR="003F4C1F">
        <w:t>considering the legacy of the project.</w:t>
      </w:r>
    </w:p>
    <w:p w14:paraId="50731BD3" w14:textId="5E2D22E4" w:rsidR="003C3D66" w:rsidRPr="002C29DF" w:rsidRDefault="003C3D66" w:rsidP="002C29DF">
      <w:pPr>
        <w:pStyle w:val="NoSpacing"/>
        <w:numPr>
          <w:ilvl w:val="0"/>
          <w:numId w:val="7"/>
        </w:numPr>
      </w:pPr>
      <w:r w:rsidRPr="002C29DF">
        <w:t>Good communication skills across a wide range of partners/stakeholders</w:t>
      </w:r>
      <w:r w:rsidR="001011A8">
        <w:t>.</w:t>
      </w:r>
      <w:r w:rsidRPr="002C29DF">
        <w:t xml:space="preserve"> </w:t>
      </w:r>
    </w:p>
    <w:p w14:paraId="2AFF23B3" w14:textId="77777777" w:rsidR="003C3D66" w:rsidRDefault="003C3D66" w:rsidP="00AC7AB0">
      <w:pPr>
        <w:rPr>
          <w:color w:val="4472C4" w:themeColor="accent1"/>
        </w:rPr>
      </w:pPr>
    </w:p>
    <w:p w14:paraId="284F5541" w14:textId="77777777" w:rsidR="00DF0A0D" w:rsidRPr="00AC4DEE" w:rsidRDefault="00DF0A0D" w:rsidP="00AC4DEE">
      <w:pPr>
        <w:shd w:val="clear" w:color="auto" w:fill="0070C0"/>
        <w:spacing w:after="0"/>
        <w:rPr>
          <w:b/>
          <w:bCs/>
          <w:color w:val="FFFFFF" w:themeColor="background1"/>
        </w:rPr>
      </w:pPr>
      <w:r w:rsidRPr="00AC4DEE">
        <w:rPr>
          <w:b/>
          <w:bCs/>
          <w:color w:val="FFFFFF" w:themeColor="background1"/>
          <w:sz w:val="24"/>
          <w:szCs w:val="24"/>
        </w:rPr>
        <w:t>Timeframes</w:t>
      </w:r>
    </w:p>
    <w:p w14:paraId="19D47D83" w14:textId="0487C349" w:rsidR="00C02F74" w:rsidRDefault="00C02F74" w:rsidP="00C02F74">
      <w:pPr>
        <w:pStyle w:val="ListParagraph"/>
        <w:numPr>
          <w:ilvl w:val="0"/>
          <w:numId w:val="13"/>
        </w:numPr>
      </w:pPr>
      <w:r>
        <w:t xml:space="preserve">We anticipate at </w:t>
      </w:r>
      <w:r w:rsidR="000058FC">
        <w:t>4 sessions in June/</w:t>
      </w:r>
      <w:r w:rsidR="004D6D87">
        <w:t>July</w:t>
      </w:r>
      <w:r w:rsidR="000058FC">
        <w:t xml:space="preserve"> 2026 with 4 different Year 3 and 5 classes taking place at the library</w:t>
      </w:r>
      <w:r>
        <w:t xml:space="preserve">. </w:t>
      </w:r>
      <w:r w:rsidR="000058FC">
        <w:t>The output to be made for September 2026 launch.</w:t>
      </w:r>
    </w:p>
    <w:p w14:paraId="3BD9E5FF" w14:textId="3940AD0D" w:rsidR="00C02F74" w:rsidRDefault="003E07BF" w:rsidP="00C02F74">
      <w:pPr>
        <w:pStyle w:val="ListParagraph"/>
        <w:numPr>
          <w:ilvl w:val="0"/>
          <w:numId w:val="13"/>
        </w:numPr>
      </w:pPr>
      <w:r>
        <w:t xml:space="preserve">Dates to be agreed by mutual consent and negotiation </w:t>
      </w:r>
      <w:r w:rsidR="000058FC">
        <w:t>between all partners</w:t>
      </w:r>
    </w:p>
    <w:p w14:paraId="41436113" w14:textId="6297F20A" w:rsidR="00D36986" w:rsidRPr="001F15A8" w:rsidRDefault="00D36986" w:rsidP="00D36986">
      <w:pPr>
        <w:shd w:val="clear" w:color="auto" w:fill="0070C0"/>
        <w:spacing w:after="0"/>
        <w:rPr>
          <w:color w:val="FFFFFF" w:themeColor="background1"/>
        </w:rPr>
      </w:pPr>
      <w:r>
        <w:rPr>
          <w:b/>
          <w:bCs/>
          <w:color w:val="FFFFFF" w:themeColor="background1"/>
          <w:sz w:val="24"/>
          <w:szCs w:val="24"/>
        </w:rPr>
        <w:t>Working</w:t>
      </w:r>
      <w:r w:rsidR="003E07BF">
        <w:rPr>
          <w:b/>
          <w:bCs/>
          <w:color w:val="FFFFFF" w:themeColor="background1"/>
          <w:sz w:val="24"/>
          <w:szCs w:val="24"/>
        </w:rPr>
        <w:t xml:space="preserve"> On and </w:t>
      </w:r>
      <w:r>
        <w:rPr>
          <w:b/>
          <w:bCs/>
          <w:color w:val="FFFFFF" w:themeColor="background1"/>
          <w:sz w:val="24"/>
          <w:szCs w:val="24"/>
        </w:rPr>
        <w:t>O</w:t>
      </w:r>
      <w:r w:rsidR="003E07BF">
        <w:rPr>
          <w:b/>
          <w:bCs/>
          <w:color w:val="FFFFFF" w:themeColor="background1"/>
          <w:sz w:val="24"/>
          <w:szCs w:val="24"/>
        </w:rPr>
        <w:t>ff</w:t>
      </w:r>
      <w:r>
        <w:rPr>
          <w:b/>
          <w:bCs/>
          <w:color w:val="FFFFFF" w:themeColor="background1"/>
          <w:sz w:val="24"/>
          <w:szCs w:val="24"/>
        </w:rPr>
        <w:t xml:space="preserve">-Site </w:t>
      </w:r>
    </w:p>
    <w:p w14:paraId="102F18F8" w14:textId="04864F73" w:rsidR="001011A8" w:rsidRPr="004D6D87" w:rsidRDefault="004D6D87" w:rsidP="004D6D87">
      <w:pPr>
        <w:pStyle w:val="ListParagraph"/>
        <w:numPr>
          <w:ilvl w:val="0"/>
          <w:numId w:val="23"/>
        </w:numPr>
        <w:spacing w:after="0"/>
        <w:ind w:left="426"/>
      </w:pPr>
      <w:r w:rsidRPr="004D6D87">
        <w:t>We anticipate sessions taking place at the library but a planning visit to the school may be required.</w:t>
      </w:r>
    </w:p>
    <w:p w14:paraId="5C760A21" w14:textId="6203745F" w:rsidR="00BE01D1" w:rsidRPr="005F014F" w:rsidRDefault="0052784B" w:rsidP="005F014F">
      <w:pPr>
        <w:shd w:val="clear" w:color="auto" w:fill="0070C0"/>
        <w:spacing w:after="0"/>
        <w:rPr>
          <w:color w:val="FFFFFF" w:themeColor="background1"/>
        </w:rPr>
      </w:pPr>
      <w:r>
        <w:rPr>
          <w:b/>
          <w:bCs/>
          <w:color w:val="FFFFFF" w:themeColor="background1"/>
          <w:sz w:val="24"/>
          <w:szCs w:val="24"/>
        </w:rPr>
        <w:t>Application</w:t>
      </w:r>
      <w:r w:rsidR="00EC7A5C" w:rsidRPr="005F014F">
        <w:rPr>
          <w:b/>
          <w:bCs/>
          <w:color w:val="FFFFFF" w:themeColor="background1"/>
          <w:sz w:val="24"/>
          <w:szCs w:val="24"/>
        </w:rPr>
        <w:t xml:space="preserve"> Information</w:t>
      </w:r>
    </w:p>
    <w:p w14:paraId="7E7E0BE3" w14:textId="259461EF" w:rsidR="00BE01D1" w:rsidRPr="00AB733F" w:rsidRDefault="001011A8" w:rsidP="00E11AC1">
      <w:pPr>
        <w:spacing w:after="0"/>
        <w:rPr>
          <w:b/>
          <w:bCs/>
        </w:rPr>
      </w:pPr>
      <w:r w:rsidRPr="00AB733F">
        <w:rPr>
          <w:b/>
          <w:bCs/>
        </w:rPr>
        <w:t>Please</w:t>
      </w:r>
      <w:r w:rsidR="00BE01D1" w:rsidRPr="00AB733F">
        <w:rPr>
          <w:b/>
          <w:bCs/>
        </w:rPr>
        <w:t xml:space="preserve"> enter a submission using the application form linked </w:t>
      </w:r>
      <w:r w:rsidR="001B191A" w:rsidRPr="00AB733F">
        <w:rPr>
          <w:b/>
          <w:bCs/>
        </w:rPr>
        <w:t>at the top of this document</w:t>
      </w:r>
      <w:r w:rsidR="00BE01D1" w:rsidRPr="00AB733F">
        <w:rPr>
          <w:b/>
          <w:bCs/>
        </w:rPr>
        <w:t xml:space="preserve">, including the following information: </w:t>
      </w:r>
    </w:p>
    <w:p w14:paraId="3947EEB2" w14:textId="2A83C7B5" w:rsidR="005E7A55" w:rsidRPr="004D7102" w:rsidRDefault="005E7A55" w:rsidP="005E7A55">
      <w:pPr>
        <w:pStyle w:val="ListParagraph"/>
        <w:numPr>
          <w:ilvl w:val="0"/>
          <w:numId w:val="18"/>
        </w:numPr>
        <w:spacing w:after="0"/>
      </w:pPr>
      <w:r w:rsidRPr="004D7102">
        <w:lastRenderedPageBreak/>
        <w:t xml:space="preserve">A proposal for a creative project </w:t>
      </w:r>
      <w:r w:rsidR="00933BDA">
        <w:t xml:space="preserve">potentially </w:t>
      </w:r>
      <w:r w:rsidRPr="004D7102">
        <w:t>resulting in a creative output</w:t>
      </w:r>
      <w:r w:rsidR="0075457B">
        <w:t>/legacy</w:t>
      </w:r>
      <w:r w:rsidRPr="004D7102">
        <w:t xml:space="preserve"> that delivers against the outlined expectations</w:t>
      </w:r>
      <w:r w:rsidR="0075457B">
        <w:t xml:space="preserve"> above.</w:t>
      </w:r>
    </w:p>
    <w:p w14:paraId="449B0BD6" w14:textId="2B131F94" w:rsidR="00BE01D1" w:rsidRPr="004D7102" w:rsidRDefault="00BE01D1" w:rsidP="00E11AC1">
      <w:pPr>
        <w:pStyle w:val="ListParagraph"/>
        <w:numPr>
          <w:ilvl w:val="0"/>
          <w:numId w:val="18"/>
        </w:numPr>
        <w:spacing w:after="0"/>
      </w:pPr>
      <w:r w:rsidRPr="004D7102">
        <w:t>Any skills or experience (see above requirements) that demonstrates suitability for this project, including photographs or links to any relevant previous work</w:t>
      </w:r>
      <w:r w:rsidR="001011A8">
        <w:t>.</w:t>
      </w:r>
    </w:p>
    <w:p w14:paraId="2CCFC338" w14:textId="270A818E" w:rsidR="00BE01D1" w:rsidRPr="004D7102" w:rsidRDefault="00BE01D1" w:rsidP="00E11AC1">
      <w:pPr>
        <w:pStyle w:val="ListParagraph"/>
        <w:numPr>
          <w:ilvl w:val="0"/>
          <w:numId w:val="18"/>
        </w:numPr>
        <w:spacing w:after="0"/>
      </w:pPr>
      <w:r w:rsidRPr="004D7102">
        <w:t>Details of how the proposed work</w:t>
      </w:r>
      <w:r w:rsidR="00BB7924">
        <w:t>shops would run and how cocreation would be embedded.</w:t>
      </w:r>
    </w:p>
    <w:p w14:paraId="26B7CD87" w14:textId="51544702" w:rsidR="00BE01D1" w:rsidRPr="004D7102" w:rsidRDefault="00BE01D1" w:rsidP="00E11AC1">
      <w:pPr>
        <w:pStyle w:val="ListParagraph"/>
        <w:numPr>
          <w:ilvl w:val="0"/>
          <w:numId w:val="18"/>
        </w:numPr>
        <w:spacing w:after="0"/>
      </w:pPr>
      <w:r w:rsidRPr="004D7102">
        <w:t>An outline of envisaged timescales for all stages of the project i.e. research, planning, delivery and evaluation</w:t>
      </w:r>
      <w:r w:rsidR="0069593D">
        <w:t>.</w:t>
      </w:r>
      <w:r w:rsidRPr="004D7102">
        <w:t xml:space="preserve"> </w:t>
      </w:r>
    </w:p>
    <w:p w14:paraId="74546B1D" w14:textId="295243C3" w:rsidR="00BE01D1" w:rsidRPr="004D7102" w:rsidRDefault="00BE01D1" w:rsidP="00E11AC1">
      <w:pPr>
        <w:pStyle w:val="ListParagraph"/>
        <w:numPr>
          <w:ilvl w:val="0"/>
          <w:numId w:val="18"/>
        </w:numPr>
        <w:spacing w:after="0"/>
      </w:pPr>
      <w:r w:rsidRPr="004D7102">
        <w:t>A rough idea of session plans</w:t>
      </w:r>
      <w:r w:rsidR="0069593D">
        <w:t>.</w:t>
      </w:r>
      <w:r w:rsidRPr="004D7102">
        <w:t xml:space="preserve"> </w:t>
      </w:r>
    </w:p>
    <w:p w14:paraId="659E24C7" w14:textId="03CDA54A" w:rsidR="00BE01D1" w:rsidRPr="004D7102" w:rsidRDefault="00BE01D1" w:rsidP="00E11AC1">
      <w:pPr>
        <w:pStyle w:val="ListParagraph"/>
        <w:numPr>
          <w:ilvl w:val="0"/>
          <w:numId w:val="18"/>
        </w:numPr>
        <w:spacing w:after="0"/>
      </w:pPr>
      <w:r w:rsidRPr="004D7102">
        <w:t xml:space="preserve">A breakdown of how you would use the budget (please see the application form for more details). It is acceptable not to use all the budget, but it is ring-fenced for this work so you should use it all as far as possible. Please note that Culture Leicestershire recognises the </w:t>
      </w:r>
      <w:hyperlink r:id="rId10" w:history="1">
        <w:r w:rsidRPr="00635943">
          <w:rPr>
            <w:rStyle w:val="Hyperlink"/>
          </w:rPr>
          <w:t>Artist’s Union pay guidance</w:t>
        </w:r>
      </w:hyperlink>
      <w:r w:rsidRPr="004D7102">
        <w:t xml:space="preserve">.   </w:t>
      </w:r>
    </w:p>
    <w:p w14:paraId="7EF5E033" w14:textId="0C2000A0" w:rsidR="00BE01D1" w:rsidRPr="004D7102" w:rsidRDefault="00BE01D1" w:rsidP="00E11AC1">
      <w:pPr>
        <w:pStyle w:val="ListParagraph"/>
        <w:numPr>
          <w:ilvl w:val="0"/>
          <w:numId w:val="18"/>
        </w:numPr>
        <w:spacing w:after="0"/>
      </w:pPr>
      <w:r w:rsidRPr="004D7102">
        <w:t>Details of insurance and liability to deliver the proposed project, or intention to obtain this</w:t>
      </w:r>
      <w:r w:rsidR="0069593D">
        <w:t>.</w:t>
      </w:r>
      <w:r w:rsidRPr="004D7102">
        <w:t xml:space="preserve"> </w:t>
      </w:r>
    </w:p>
    <w:p w14:paraId="39A6F2AC" w14:textId="796608BB" w:rsidR="00BE01D1" w:rsidRPr="004D7102" w:rsidRDefault="00BE01D1" w:rsidP="00E11AC1">
      <w:pPr>
        <w:pStyle w:val="ListParagraph"/>
        <w:numPr>
          <w:ilvl w:val="0"/>
          <w:numId w:val="18"/>
        </w:numPr>
        <w:spacing w:after="0"/>
      </w:pPr>
      <w:r w:rsidRPr="004D7102">
        <w:t>Any envisaged subcontracting</w:t>
      </w:r>
      <w:r w:rsidR="0069593D">
        <w:t>.</w:t>
      </w:r>
    </w:p>
    <w:p w14:paraId="1763CBE5" w14:textId="77777777" w:rsidR="00BE01D1" w:rsidRDefault="00BE01D1" w:rsidP="00EC7A5C">
      <w:pPr>
        <w:spacing w:after="0"/>
        <w:rPr>
          <w:color w:val="4472C4" w:themeColor="accent1"/>
        </w:rPr>
      </w:pPr>
    </w:p>
    <w:p w14:paraId="0985A8EE" w14:textId="223F4DBC" w:rsidR="00BE01D1" w:rsidRDefault="00BE01D1" w:rsidP="00BE01D1">
      <w:pPr>
        <w:spacing w:after="0"/>
        <w:rPr>
          <w:b/>
          <w:bCs/>
        </w:rPr>
      </w:pPr>
      <w:r w:rsidRPr="00BE01D1">
        <w:rPr>
          <w:b/>
          <w:bCs/>
        </w:rPr>
        <w:t>Please send through any supplementary documentation, including visual</w:t>
      </w:r>
      <w:r w:rsidR="00933BDA">
        <w:rPr>
          <w:b/>
          <w:bCs/>
        </w:rPr>
        <w:t>/ audio</w:t>
      </w:r>
      <w:r w:rsidRPr="00BE01D1">
        <w:rPr>
          <w:b/>
          <w:bCs/>
        </w:rPr>
        <w:t xml:space="preserve"> representations of your output, pictures of previous work etc, alongside your application form. </w:t>
      </w:r>
    </w:p>
    <w:p w14:paraId="25492CB1" w14:textId="77777777" w:rsidR="00BE01D1" w:rsidRPr="00BE01D1" w:rsidRDefault="00BE01D1" w:rsidP="00BE01D1">
      <w:pPr>
        <w:spacing w:after="0"/>
        <w:rPr>
          <w:b/>
          <w:bCs/>
        </w:rPr>
      </w:pPr>
    </w:p>
    <w:p w14:paraId="4C9CE7F5" w14:textId="61FC18F9" w:rsidR="00BE01D1" w:rsidRDefault="00BE01D1" w:rsidP="00BE01D1">
      <w:pPr>
        <w:spacing w:after="0"/>
        <w:rPr>
          <w:i/>
          <w:iCs/>
        </w:rPr>
      </w:pPr>
      <w:r w:rsidRPr="00C21D2D">
        <w:rPr>
          <w:i/>
          <w:iCs/>
        </w:rPr>
        <w:t>Please note</w:t>
      </w:r>
      <w:r w:rsidR="0069593D" w:rsidRPr="00C21D2D">
        <w:rPr>
          <w:i/>
          <w:iCs/>
        </w:rPr>
        <w:t>,</w:t>
      </w:r>
      <w:r w:rsidRPr="00C21D2D">
        <w:rPr>
          <w:i/>
          <w:iCs/>
        </w:rPr>
        <w:t xml:space="preserve"> </w:t>
      </w:r>
      <w:r w:rsidR="00452029">
        <w:rPr>
          <w:i/>
          <w:iCs/>
        </w:rPr>
        <w:t>we are aware applicants will have varied experience as a Creative Practitioner.</w:t>
      </w:r>
      <w:r w:rsidR="005D6D1A">
        <w:rPr>
          <w:i/>
          <w:iCs/>
        </w:rPr>
        <w:t xml:space="preserve"> </w:t>
      </w:r>
      <w:r w:rsidR="00452029">
        <w:rPr>
          <w:i/>
          <w:iCs/>
        </w:rPr>
        <w:t xml:space="preserve">Examples of your work can include professional </w:t>
      </w:r>
      <w:r w:rsidR="005D6D1A">
        <w:rPr>
          <w:i/>
          <w:iCs/>
        </w:rPr>
        <w:t>commissions,</w:t>
      </w:r>
      <w:r w:rsidR="00452029">
        <w:rPr>
          <w:i/>
          <w:iCs/>
        </w:rPr>
        <w:t xml:space="preserve"> </w:t>
      </w:r>
      <w:r w:rsidR="005D6D1A">
        <w:rPr>
          <w:i/>
          <w:iCs/>
        </w:rPr>
        <w:t>course</w:t>
      </w:r>
      <w:r w:rsidR="00452029">
        <w:rPr>
          <w:i/>
          <w:iCs/>
        </w:rPr>
        <w:t xml:space="preserve"> </w:t>
      </w:r>
      <w:r w:rsidR="005D6D1A">
        <w:rPr>
          <w:i/>
          <w:iCs/>
        </w:rPr>
        <w:t xml:space="preserve">work and personal projects. </w:t>
      </w:r>
      <w:r w:rsidRPr="00C21D2D">
        <w:rPr>
          <w:i/>
          <w:iCs/>
        </w:rPr>
        <w:t xml:space="preserve">We view the ability to identify areas where you may require more support as a positive, so please respond to each bullet point stating if there is any additional support you would require.  </w:t>
      </w:r>
    </w:p>
    <w:p w14:paraId="2C390E67" w14:textId="77777777" w:rsidR="00C21D2D" w:rsidRDefault="00C21D2D" w:rsidP="00BE01D1">
      <w:pPr>
        <w:spacing w:after="0"/>
        <w:rPr>
          <w:i/>
          <w:iCs/>
        </w:rPr>
      </w:pPr>
    </w:p>
    <w:p w14:paraId="1F30B0D5" w14:textId="77777777" w:rsidR="00C21D2D" w:rsidRDefault="00C21D2D" w:rsidP="00BE01D1">
      <w:pPr>
        <w:spacing w:after="0"/>
        <w:rPr>
          <w:i/>
          <w:iCs/>
        </w:rPr>
      </w:pPr>
    </w:p>
    <w:p w14:paraId="3C9CC8BE" w14:textId="77777777" w:rsidR="00C21D2D" w:rsidRPr="007931C1" w:rsidRDefault="00C21D2D" w:rsidP="007931C1">
      <w:pPr>
        <w:shd w:val="clear" w:color="auto" w:fill="0070C0"/>
        <w:autoSpaceDE w:val="0"/>
        <w:autoSpaceDN w:val="0"/>
        <w:adjustRightInd w:val="0"/>
        <w:spacing w:after="0" w:line="240" w:lineRule="auto"/>
        <w:rPr>
          <w:rFonts w:ascii="Calibri" w:hAnsi="Calibri" w:cs="Calibri"/>
          <w:color w:val="FFFFFF" w:themeColor="background1"/>
        </w:rPr>
      </w:pPr>
      <w:r w:rsidRPr="007931C1">
        <w:rPr>
          <w:rFonts w:ascii="Calibri" w:hAnsi="Calibri" w:cs="Calibri"/>
          <w:b/>
          <w:bCs/>
          <w:color w:val="FFFFFF" w:themeColor="background1"/>
          <w:sz w:val="24"/>
          <w:szCs w:val="24"/>
        </w:rPr>
        <w:t xml:space="preserve">Budget </w:t>
      </w:r>
    </w:p>
    <w:p w14:paraId="65CE04C0" w14:textId="0914035C" w:rsidR="00C21D2D" w:rsidRPr="00D703F6" w:rsidRDefault="00C21D2D" w:rsidP="00C21D2D">
      <w:pPr>
        <w:autoSpaceDE w:val="0"/>
        <w:autoSpaceDN w:val="0"/>
        <w:adjustRightInd w:val="0"/>
        <w:spacing w:after="0" w:line="240" w:lineRule="auto"/>
        <w:rPr>
          <w:rFonts w:ascii="Calibri" w:hAnsi="Calibri" w:cs="Calibri"/>
          <w:color w:val="000000"/>
        </w:rPr>
      </w:pPr>
      <w:r w:rsidRPr="00D703F6">
        <w:rPr>
          <w:rFonts w:ascii="Calibri" w:hAnsi="Calibri" w:cs="Calibri"/>
          <w:color w:val="000000"/>
        </w:rPr>
        <w:t>The fee available is £</w:t>
      </w:r>
      <w:r w:rsidR="004D6D87">
        <w:rPr>
          <w:rFonts w:ascii="Calibri" w:hAnsi="Calibri" w:cs="Calibri"/>
          <w:color w:val="000000"/>
        </w:rPr>
        <w:t>3500</w:t>
      </w:r>
      <w:r w:rsidRPr="00D703F6">
        <w:rPr>
          <w:rFonts w:ascii="Calibri" w:hAnsi="Calibri" w:cs="Calibri"/>
          <w:color w:val="000000"/>
        </w:rPr>
        <w:t xml:space="preserve">. This should include all your time including research, planning, delivery, materials, and additional costs. A strong expression of interest will show a breakdown of costs and clearly demonstrate how the budget will be spent. For example: </w:t>
      </w:r>
    </w:p>
    <w:p w14:paraId="2B9930E3" w14:textId="77777777" w:rsidR="00C21D2D" w:rsidRPr="00D703F6" w:rsidRDefault="00C21D2D" w:rsidP="00C21D2D">
      <w:pPr>
        <w:autoSpaceDE w:val="0"/>
        <w:autoSpaceDN w:val="0"/>
        <w:adjustRightInd w:val="0"/>
        <w:spacing w:after="0" w:line="240" w:lineRule="auto"/>
        <w:rPr>
          <w:rFonts w:ascii="Calibri" w:hAnsi="Calibri" w:cs="Calibri"/>
          <w:color w:val="000000"/>
        </w:rPr>
      </w:pPr>
    </w:p>
    <w:p w14:paraId="2EF546F6" w14:textId="77777777" w:rsidR="00C21D2D" w:rsidRPr="00D703F6" w:rsidRDefault="00C21D2D" w:rsidP="00C21D2D">
      <w:pPr>
        <w:pStyle w:val="ListParagraph"/>
        <w:numPr>
          <w:ilvl w:val="0"/>
          <w:numId w:val="20"/>
        </w:numPr>
        <w:autoSpaceDE w:val="0"/>
        <w:autoSpaceDN w:val="0"/>
        <w:adjustRightInd w:val="0"/>
        <w:spacing w:after="30" w:line="240" w:lineRule="auto"/>
        <w:rPr>
          <w:rFonts w:ascii="Calibri" w:hAnsi="Calibri" w:cs="Calibri"/>
          <w:color w:val="000000"/>
        </w:rPr>
      </w:pPr>
      <w:r w:rsidRPr="00D703F6">
        <w:rPr>
          <w:rFonts w:ascii="Calibri" w:hAnsi="Calibri" w:cs="Calibri"/>
          <w:color w:val="000000"/>
        </w:rPr>
        <w:t>Time- this could be a price per participatory session including preparation time, delivery of the session and travel</w:t>
      </w:r>
      <w:r>
        <w:rPr>
          <w:rFonts w:ascii="Calibri" w:hAnsi="Calibri" w:cs="Calibri"/>
          <w:color w:val="000000"/>
        </w:rPr>
        <w:t>.</w:t>
      </w:r>
      <w:r w:rsidRPr="00D703F6">
        <w:rPr>
          <w:rFonts w:ascii="Calibri" w:hAnsi="Calibri" w:cs="Calibri"/>
          <w:color w:val="000000"/>
        </w:rPr>
        <w:t xml:space="preserve"> </w:t>
      </w:r>
    </w:p>
    <w:p w14:paraId="12B024AF" w14:textId="77777777" w:rsidR="00C21D2D" w:rsidRPr="00D703F6" w:rsidRDefault="00C21D2D" w:rsidP="00C21D2D">
      <w:pPr>
        <w:pStyle w:val="ListParagraph"/>
        <w:numPr>
          <w:ilvl w:val="0"/>
          <w:numId w:val="20"/>
        </w:numPr>
        <w:autoSpaceDE w:val="0"/>
        <w:autoSpaceDN w:val="0"/>
        <w:adjustRightInd w:val="0"/>
        <w:spacing w:after="30" w:line="240" w:lineRule="auto"/>
        <w:rPr>
          <w:rFonts w:ascii="Calibri" w:hAnsi="Calibri" w:cs="Calibri"/>
          <w:color w:val="000000"/>
        </w:rPr>
      </w:pPr>
      <w:r w:rsidRPr="00D703F6">
        <w:rPr>
          <w:rFonts w:ascii="Calibri" w:hAnsi="Calibri" w:cs="Calibri"/>
          <w:color w:val="000000"/>
        </w:rPr>
        <w:t>Materials- this should be broken down into costs for participation materials or outcome processes</w:t>
      </w:r>
      <w:r>
        <w:rPr>
          <w:rFonts w:ascii="Calibri" w:hAnsi="Calibri" w:cs="Calibri"/>
          <w:color w:val="000000"/>
        </w:rPr>
        <w:t>.</w:t>
      </w:r>
      <w:r w:rsidRPr="00D703F6">
        <w:rPr>
          <w:rFonts w:ascii="Calibri" w:hAnsi="Calibri" w:cs="Calibri"/>
          <w:color w:val="000000"/>
        </w:rPr>
        <w:t xml:space="preserve"> </w:t>
      </w:r>
    </w:p>
    <w:p w14:paraId="0A7C14D6" w14:textId="25DFEA12" w:rsidR="00C21D2D" w:rsidRDefault="00C21D2D" w:rsidP="00C21D2D">
      <w:pPr>
        <w:pStyle w:val="ListParagraph"/>
        <w:numPr>
          <w:ilvl w:val="0"/>
          <w:numId w:val="20"/>
        </w:numPr>
        <w:autoSpaceDE w:val="0"/>
        <w:autoSpaceDN w:val="0"/>
        <w:adjustRightInd w:val="0"/>
        <w:spacing w:after="0" w:line="240" w:lineRule="auto"/>
        <w:rPr>
          <w:rFonts w:ascii="Calibri" w:hAnsi="Calibri" w:cs="Calibri"/>
          <w:color w:val="000000"/>
        </w:rPr>
      </w:pPr>
      <w:r w:rsidRPr="00D703F6">
        <w:rPr>
          <w:rFonts w:ascii="Calibri" w:hAnsi="Calibri" w:cs="Calibri"/>
          <w:color w:val="000000"/>
        </w:rPr>
        <w:t>Additional costs- these may include your transportation, administration, technical services</w:t>
      </w:r>
      <w:r w:rsidR="001F1115">
        <w:rPr>
          <w:rFonts w:ascii="Calibri" w:hAnsi="Calibri" w:cs="Calibri"/>
          <w:color w:val="000000"/>
        </w:rPr>
        <w:t>.</w:t>
      </w:r>
      <w:r w:rsidRPr="00D703F6">
        <w:rPr>
          <w:rFonts w:ascii="Calibri" w:hAnsi="Calibri" w:cs="Calibri"/>
          <w:color w:val="000000"/>
        </w:rPr>
        <w:t xml:space="preserve"> </w:t>
      </w:r>
    </w:p>
    <w:p w14:paraId="142F2D11" w14:textId="77777777" w:rsidR="00051B8B" w:rsidRDefault="00051B8B" w:rsidP="00051B8B">
      <w:pPr>
        <w:autoSpaceDE w:val="0"/>
        <w:autoSpaceDN w:val="0"/>
        <w:adjustRightInd w:val="0"/>
        <w:spacing w:after="0" w:line="240" w:lineRule="auto"/>
        <w:rPr>
          <w:rFonts w:ascii="Calibri" w:hAnsi="Calibri" w:cs="Calibri"/>
          <w:color w:val="000000"/>
        </w:rPr>
      </w:pPr>
    </w:p>
    <w:p w14:paraId="1DD2C867" w14:textId="16C54E4C" w:rsidR="00051B8B" w:rsidRPr="00CC55F4" w:rsidRDefault="00051B8B" w:rsidP="00051B8B">
      <w:pPr>
        <w:autoSpaceDE w:val="0"/>
        <w:autoSpaceDN w:val="0"/>
        <w:adjustRightInd w:val="0"/>
        <w:spacing w:after="0" w:line="240" w:lineRule="auto"/>
        <w:rPr>
          <w:rFonts w:ascii="Calibri" w:hAnsi="Calibri" w:cs="Calibri"/>
          <w:b/>
          <w:bCs/>
          <w:color w:val="000000"/>
        </w:rPr>
      </w:pPr>
      <w:r w:rsidRPr="00CC55F4">
        <w:rPr>
          <w:rFonts w:ascii="Calibri" w:hAnsi="Calibri" w:cs="Calibri"/>
          <w:b/>
          <w:bCs/>
          <w:color w:val="000000"/>
        </w:rPr>
        <w:t xml:space="preserve">Payment </w:t>
      </w:r>
      <w:r w:rsidR="00CC55F4" w:rsidRPr="00CC55F4">
        <w:rPr>
          <w:rFonts w:ascii="Calibri" w:hAnsi="Calibri" w:cs="Calibri"/>
          <w:b/>
          <w:bCs/>
          <w:color w:val="000000"/>
        </w:rPr>
        <w:t>Terms</w:t>
      </w:r>
    </w:p>
    <w:p w14:paraId="587FDF0D" w14:textId="6F160ADE" w:rsidR="00C21D2D" w:rsidRPr="00F16929" w:rsidRDefault="00CC55F4" w:rsidP="00F1692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Please be aware </w:t>
      </w:r>
      <w:r w:rsidR="001D203F">
        <w:rPr>
          <w:rFonts w:ascii="Calibri" w:hAnsi="Calibri" w:cs="Calibri"/>
          <w:color w:val="000000"/>
        </w:rPr>
        <w:t xml:space="preserve">that subject to our payment terms, the successful Creative Practitioner will be paid 50% upfront and </w:t>
      </w:r>
      <w:r w:rsidR="00A64E58">
        <w:rPr>
          <w:rFonts w:ascii="Calibri" w:hAnsi="Calibri" w:cs="Calibri"/>
          <w:color w:val="000000"/>
        </w:rPr>
        <w:t xml:space="preserve">50% on project completion. If you are not already a supplier </w:t>
      </w:r>
      <w:r w:rsidR="00B8341F">
        <w:rPr>
          <w:rFonts w:ascii="Calibri" w:hAnsi="Calibri" w:cs="Calibri"/>
          <w:color w:val="000000"/>
        </w:rPr>
        <w:t>with</w:t>
      </w:r>
      <w:r w:rsidR="00A64E58">
        <w:rPr>
          <w:rFonts w:ascii="Calibri" w:hAnsi="Calibri" w:cs="Calibri"/>
          <w:color w:val="000000"/>
        </w:rPr>
        <w:t xml:space="preserve"> Leicestershire County Council, you will be required to self-register </w:t>
      </w:r>
      <w:r w:rsidR="00B8341F">
        <w:rPr>
          <w:rFonts w:ascii="Calibri" w:hAnsi="Calibri" w:cs="Calibri"/>
          <w:color w:val="000000"/>
        </w:rPr>
        <w:t>before payment can be issued</w:t>
      </w:r>
      <w:r w:rsidR="00A64E58">
        <w:rPr>
          <w:rFonts w:ascii="Calibri" w:hAnsi="Calibri" w:cs="Calibri"/>
          <w:color w:val="000000"/>
        </w:rPr>
        <w:t xml:space="preserve">. </w:t>
      </w:r>
    </w:p>
    <w:p w14:paraId="4991A742" w14:textId="1BE5F84F" w:rsidR="001F15A8" w:rsidRDefault="001F15A8" w:rsidP="001F15A8">
      <w:pPr>
        <w:rPr>
          <w:b/>
          <w:bCs/>
        </w:rPr>
      </w:pPr>
      <w:r>
        <w:rPr>
          <w:b/>
          <w:bCs/>
        </w:rPr>
        <w:t>________________________________________________________________________________</w:t>
      </w:r>
    </w:p>
    <w:p w14:paraId="71AB74C4" w14:textId="7F629E50" w:rsidR="00C21D2D" w:rsidRDefault="00C21D2D" w:rsidP="00BE01D1">
      <w:pPr>
        <w:spacing w:after="0"/>
        <w:rPr>
          <w:i/>
          <w:iCs/>
        </w:rPr>
      </w:pPr>
    </w:p>
    <w:p w14:paraId="44E316E5" w14:textId="77777777" w:rsidR="007931C1" w:rsidRDefault="007931C1" w:rsidP="00BE01D1">
      <w:pPr>
        <w:spacing w:after="0"/>
        <w:rPr>
          <w:i/>
          <w:iCs/>
        </w:rPr>
      </w:pPr>
    </w:p>
    <w:p w14:paraId="2668DE31" w14:textId="5C8AD682" w:rsidR="00C21D2D" w:rsidRPr="00C21D2D" w:rsidRDefault="00C21D2D" w:rsidP="00BE01D1">
      <w:pPr>
        <w:spacing w:after="0"/>
        <w:rPr>
          <w:b/>
          <w:bCs/>
          <w:sz w:val="28"/>
          <w:szCs w:val="28"/>
        </w:rPr>
      </w:pPr>
      <w:r w:rsidRPr="00C21D2D">
        <w:rPr>
          <w:b/>
          <w:bCs/>
          <w:sz w:val="28"/>
          <w:szCs w:val="28"/>
        </w:rPr>
        <w:t>Additional Information</w:t>
      </w:r>
    </w:p>
    <w:p w14:paraId="2F5912FC" w14:textId="77777777" w:rsidR="00BE01D1" w:rsidRDefault="00BE01D1" w:rsidP="00EC7A5C">
      <w:pPr>
        <w:spacing w:after="0"/>
        <w:rPr>
          <w:b/>
          <w:bCs/>
        </w:rPr>
      </w:pPr>
    </w:p>
    <w:p w14:paraId="40368660" w14:textId="07BBA3EA" w:rsidR="00BE01D1" w:rsidRPr="001F15A8" w:rsidRDefault="00743B4A" w:rsidP="001F15A8">
      <w:pPr>
        <w:shd w:val="clear" w:color="auto" w:fill="0070C0"/>
        <w:spacing w:after="0"/>
        <w:rPr>
          <w:color w:val="FFFFFF" w:themeColor="background1"/>
        </w:rPr>
      </w:pPr>
      <w:r w:rsidRPr="001F15A8">
        <w:rPr>
          <w:b/>
          <w:bCs/>
          <w:color w:val="FFFFFF" w:themeColor="background1"/>
          <w:sz w:val="24"/>
          <w:szCs w:val="24"/>
        </w:rPr>
        <w:t>Support</w:t>
      </w:r>
    </w:p>
    <w:p w14:paraId="08F393F7" w14:textId="2FEE08A6" w:rsidR="00BE01D1" w:rsidRDefault="0023298D" w:rsidP="00EC7A5C">
      <w:pPr>
        <w:spacing w:after="0"/>
      </w:pPr>
      <w:r>
        <w:t xml:space="preserve">You will be supported primarily by the </w:t>
      </w:r>
      <w:r w:rsidR="00A27025">
        <w:t>Cultural</w:t>
      </w:r>
      <w:r>
        <w:t xml:space="preserve"> Participation Worker leading the project. You will be introduced to the staff on site </w:t>
      </w:r>
      <w:r w:rsidR="008B4156">
        <w:t>at</w:t>
      </w:r>
      <w:r>
        <w:t xml:space="preserve"> the library. As part of your </w:t>
      </w:r>
      <w:r w:rsidR="00933BDA">
        <w:t>induction,</w:t>
      </w:r>
      <w:r>
        <w:t xml:space="preserve"> you will be guided through </w:t>
      </w:r>
      <w:r>
        <w:lastRenderedPageBreak/>
        <w:t xml:space="preserve">LCC policies and procedures and receive an induction booklet with all the information you need for reference. You </w:t>
      </w:r>
      <w:r w:rsidR="008B4156">
        <w:t>will</w:t>
      </w:r>
      <w:r>
        <w:t xml:space="preserve"> have regular contact with the project leader, including regular scheduled planning meetings. You may also be supported by volunteers and have access to our volunteering team’s expertise in supporting and managing volunteers should you require it. </w:t>
      </w:r>
    </w:p>
    <w:p w14:paraId="408A17C1" w14:textId="77777777" w:rsidR="00E717C8" w:rsidRDefault="00E717C8" w:rsidP="00EC7A5C">
      <w:pPr>
        <w:spacing w:after="0"/>
      </w:pPr>
    </w:p>
    <w:p w14:paraId="59F50966" w14:textId="35652D6C" w:rsidR="009977BC" w:rsidRPr="001F15A8" w:rsidRDefault="00E717C8" w:rsidP="00E717C8">
      <w:pPr>
        <w:shd w:val="clear" w:color="auto" w:fill="0070C0"/>
        <w:spacing w:after="0"/>
        <w:rPr>
          <w:rFonts w:cstheme="minorHAnsi"/>
          <w:b/>
          <w:bCs/>
          <w:color w:val="FFFFFF" w:themeColor="background1"/>
          <w:sz w:val="24"/>
          <w:szCs w:val="24"/>
        </w:rPr>
      </w:pPr>
      <w:r>
        <w:rPr>
          <w:rFonts w:cstheme="minorHAnsi"/>
          <w:b/>
          <w:bCs/>
          <w:color w:val="FFFFFF" w:themeColor="background1"/>
          <w:sz w:val="24"/>
          <w:szCs w:val="24"/>
        </w:rPr>
        <w:t xml:space="preserve">Unsuccessful Applicants </w:t>
      </w:r>
    </w:p>
    <w:p w14:paraId="6D0D92D1" w14:textId="7B16D78A" w:rsidR="0007244C" w:rsidRPr="004D7102" w:rsidRDefault="00BE01D1" w:rsidP="00EC7A5C">
      <w:pPr>
        <w:spacing w:after="0"/>
      </w:pPr>
      <w:r w:rsidRPr="004D7102">
        <w:t xml:space="preserve">Applicants that have been shortlisted will be invited to an informal interview. Unsuccessful applicants will receive </w:t>
      </w:r>
      <w:proofErr w:type="gramStart"/>
      <w:r w:rsidR="00D36986" w:rsidRPr="004D7102">
        <w:t>feedback,</w:t>
      </w:r>
      <w:r w:rsidRPr="004D7102">
        <w:t xml:space="preserve"> and</w:t>
      </w:r>
      <w:proofErr w:type="gramEnd"/>
      <w:r w:rsidRPr="004D7102">
        <w:t xml:space="preserve"> </w:t>
      </w:r>
      <w:r w:rsidR="00D36986">
        <w:t xml:space="preserve">contact </w:t>
      </w:r>
      <w:r w:rsidRPr="004D7102">
        <w:t>details will be kept on file (with permission) for future projects.</w:t>
      </w:r>
    </w:p>
    <w:p w14:paraId="222DA6FA" w14:textId="4C6B7C57" w:rsidR="0053018F" w:rsidRDefault="0053018F" w:rsidP="00EC7A5C">
      <w:pPr>
        <w:spacing w:after="0"/>
        <w:rPr>
          <w:b/>
          <w:bCs/>
        </w:rPr>
      </w:pPr>
    </w:p>
    <w:p w14:paraId="26B2B414" w14:textId="77777777" w:rsidR="0069593D" w:rsidRPr="009F54B9" w:rsidRDefault="0069593D" w:rsidP="0053018F">
      <w:pPr>
        <w:autoSpaceDE w:val="0"/>
        <w:autoSpaceDN w:val="0"/>
        <w:adjustRightInd w:val="0"/>
        <w:spacing w:after="0" w:line="240" w:lineRule="auto"/>
        <w:rPr>
          <w:rFonts w:ascii="Calibri" w:hAnsi="Calibri" w:cs="Calibri"/>
          <w:b/>
          <w:bCs/>
          <w:color w:val="000000"/>
          <w:sz w:val="24"/>
          <w:szCs w:val="24"/>
        </w:rPr>
      </w:pPr>
    </w:p>
    <w:p w14:paraId="23D6A94E" w14:textId="4BB2D964" w:rsidR="004D7102" w:rsidRPr="00D36986" w:rsidRDefault="0053018F" w:rsidP="00D36986">
      <w:pPr>
        <w:shd w:val="clear" w:color="auto" w:fill="0070C0"/>
        <w:autoSpaceDE w:val="0"/>
        <w:autoSpaceDN w:val="0"/>
        <w:adjustRightInd w:val="0"/>
        <w:spacing w:after="0" w:line="240" w:lineRule="auto"/>
        <w:rPr>
          <w:rFonts w:ascii="Calibri" w:hAnsi="Calibri" w:cs="Calibri"/>
          <w:color w:val="FFFFFF" w:themeColor="background1"/>
          <w:sz w:val="23"/>
          <w:szCs w:val="23"/>
        </w:rPr>
      </w:pPr>
      <w:r w:rsidRPr="00D36986">
        <w:rPr>
          <w:rFonts w:ascii="Calibri" w:hAnsi="Calibri" w:cs="Calibri"/>
          <w:b/>
          <w:bCs/>
          <w:color w:val="FFFFFF" w:themeColor="background1"/>
          <w:sz w:val="24"/>
          <w:szCs w:val="24"/>
        </w:rPr>
        <w:t xml:space="preserve">Terms </w:t>
      </w:r>
      <w:r w:rsidR="0069593D" w:rsidRPr="00D36986">
        <w:rPr>
          <w:rFonts w:ascii="Calibri" w:hAnsi="Calibri" w:cs="Calibri"/>
          <w:b/>
          <w:bCs/>
          <w:color w:val="FFFFFF" w:themeColor="background1"/>
          <w:sz w:val="24"/>
          <w:szCs w:val="24"/>
        </w:rPr>
        <w:t xml:space="preserve">And Conditions </w:t>
      </w:r>
    </w:p>
    <w:p w14:paraId="3B544184" w14:textId="644F74FA" w:rsidR="0053018F" w:rsidRPr="00E11AC1" w:rsidRDefault="0053018F" w:rsidP="00E11AC1">
      <w:pPr>
        <w:pStyle w:val="ListParagraph"/>
        <w:numPr>
          <w:ilvl w:val="0"/>
          <w:numId w:val="16"/>
        </w:numPr>
        <w:autoSpaceDE w:val="0"/>
        <w:autoSpaceDN w:val="0"/>
        <w:adjustRightInd w:val="0"/>
        <w:spacing w:after="0" w:line="240" w:lineRule="auto"/>
        <w:rPr>
          <w:rFonts w:ascii="Calibri" w:hAnsi="Calibri" w:cs="Calibri"/>
          <w:color w:val="000000"/>
        </w:rPr>
      </w:pPr>
      <w:r w:rsidRPr="00E11AC1">
        <w:rPr>
          <w:rFonts w:ascii="Calibri" w:hAnsi="Calibri" w:cs="Calibri"/>
          <w:color w:val="000000"/>
        </w:rPr>
        <w:t>To abide by Leicestershire County Council’s data protection and GDPR</w:t>
      </w:r>
      <w:r w:rsidR="00D703F6">
        <w:rPr>
          <w:rFonts w:ascii="Calibri" w:hAnsi="Calibri" w:cs="Calibri"/>
          <w:color w:val="000000"/>
        </w:rPr>
        <w:t>,</w:t>
      </w:r>
      <w:r w:rsidR="004733AF">
        <w:rPr>
          <w:rFonts w:ascii="Calibri" w:hAnsi="Calibri" w:cs="Calibri"/>
          <w:color w:val="000000"/>
        </w:rPr>
        <w:t xml:space="preserve"> </w:t>
      </w:r>
      <w:r w:rsidR="00D36986">
        <w:rPr>
          <w:rFonts w:ascii="Calibri" w:hAnsi="Calibri" w:cs="Calibri"/>
          <w:color w:val="000000"/>
        </w:rPr>
        <w:t>including social</w:t>
      </w:r>
      <w:r w:rsidR="00D703F6">
        <w:rPr>
          <w:rFonts w:ascii="Calibri" w:hAnsi="Calibri" w:cs="Calibri"/>
          <w:color w:val="000000"/>
        </w:rPr>
        <w:t xml:space="preserve"> media and photography policies.</w:t>
      </w:r>
    </w:p>
    <w:p w14:paraId="2A6249BC" w14:textId="18F4C87B" w:rsidR="0053018F" w:rsidRPr="00E11AC1" w:rsidRDefault="0053018F" w:rsidP="00E11AC1">
      <w:pPr>
        <w:pStyle w:val="ListParagraph"/>
        <w:numPr>
          <w:ilvl w:val="0"/>
          <w:numId w:val="16"/>
        </w:numPr>
        <w:autoSpaceDE w:val="0"/>
        <w:autoSpaceDN w:val="0"/>
        <w:adjustRightInd w:val="0"/>
        <w:spacing w:after="0" w:line="240" w:lineRule="auto"/>
        <w:rPr>
          <w:rFonts w:ascii="Calibri" w:hAnsi="Calibri" w:cs="Calibri"/>
          <w:color w:val="000000"/>
        </w:rPr>
      </w:pPr>
      <w:r w:rsidRPr="00E11AC1">
        <w:rPr>
          <w:rFonts w:ascii="Calibri" w:hAnsi="Calibri" w:cs="Calibri"/>
          <w:color w:val="000000"/>
        </w:rPr>
        <w:t xml:space="preserve">Leicestershire County Council is committed to ensuring that its services, policies, and practices are free from discrimination and prejudice and that they meet the needs of all sections of the community. All provision is expected to be in accordance with this principle. </w:t>
      </w:r>
    </w:p>
    <w:p w14:paraId="17B3708A" w14:textId="1EC9696B" w:rsidR="0053018F" w:rsidRPr="00E11AC1" w:rsidRDefault="0053018F" w:rsidP="00E11AC1">
      <w:pPr>
        <w:pStyle w:val="ListParagraph"/>
        <w:numPr>
          <w:ilvl w:val="0"/>
          <w:numId w:val="16"/>
        </w:numPr>
        <w:autoSpaceDE w:val="0"/>
        <w:autoSpaceDN w:val="0"/>
        <w:adjustRightInd w:val="0"/>
        <w:spacing w:after="0" w:line="240" w:lineRule="auto"/>
        <w:rPr>
          <w:rFonts w:ascii="Calibri" w:hAnsi="Calibri" w:cs="Calibri"/>
          <w:color w:val="000000"/>
        </w:rPr>
      </w:pPr>
      <w:r w:rsidRPr="00E11AC1">
        <w:rPr>
          <w:rFonts w:ascii="Calibri" w:hAnsi="Calibri" w:cs="Calibri"/>
          <w:color w:val="000000"/>
        </w:rPr>
        <w:t>As a consultant you agree to grant full copyright license and ownership to Leicestershire County Council to use any final artwork, resource or creative output resulting from the project, in any manner they deem appropriate</w:t>
      </w:r>
      <w:r w:rsidR="004733AF">
        <w:rPr>
          <w:rFonts w:ascii="Calibri" w:hAnsi="Calibri" w:cs="Calibri"/>
          <w:color w:val="000000"/>
        </w:rPr>
        <w:t>.</w:t>
      </w:r>
      <w:r w:rsidRPr="00E11AC1">
        <w:rPr>
          <w:rFonts w:ascii="Calibri" w:hAnsi="Calibri" w:cs="Calibri"/>
          <w:color w:val="000000"/>
        </w:rPr>
        <w:t xml:space="preserve"> </w:t>
      </w:r>
    </w:p>
    <w:p w14:paraId="528E064C" w14:textId="518A9E3C" w:rsidR="0053018F" w:rsidRPr="00E11AC1" w:rsidRDefault="0053018F" w:rsidP="00E11AC1">
      <w:pPr>
        <w:pStyle w:val="ListParagraph"/>
        <w:numPr>
          <w:ilvl w:val="0"/>
          <w:numId w:val="16"/>
        </w:numPr>
        <w:spacing w:after="0"/>
        <w:rPr>
          <w:b/>
          <w:bCs/>
        </w:rPr>
      </w:pPr>
      <w:r w:rsidRPr="00E11AC1">
        <w:rPr>
          <w:rFonts w:ascii="Calibri" w:hAnsi="Calibri" w:cs="Calibri"/>
          <w:color w:val="000000"/>
        </w:rPr>
        <w:t xml:space="preserve">For all or any aspects of the project to be </w:t>
      </w:r>
      <w:r w:rsidR="00BF17D5">
        <w:rPr>
          <w:rFonts w:ascii="Calibri" w:hAnsi="Calibri" w:cs="Calibri"/>
          <w:color w:val="000000"/>
        </w:rPr>
        <w:t xml:space="preserve">photographed </w:t>
      </w:r>
      <w:r w:rsidR="00EB5FF4">
        <w:rPr>
          <w:rFonts w:ascii="Calibri" w:hAnsi="Calibri" w:cs="Calibri"/>
          <w:color w:val="000000"/>
        </w:rPr>
        <w:t xml:space="preserve">and </w:t>
      </w:r>
      <w:r w:rsidRPr="00E11AC1">
        <w:rPr>
          <w:rFonts w:ascii="Calibri" w:hAnsi="Calibri" w:cs="Calibri"/>
          <w:color w:val="000000"/>
        </w:rPr>
        <w:t>filmed for the purpose of promotion or training</w:t>
      </w:r>
      <w:r w:rsidR="004733AF">
        <w:rPr>
          <w:rFonts w:ascii="Calibri" w:hAnsi="Calibri" w:cs="Calibri"/>
          <w:color w:val="000000"/>
        </w:rPr>
        <w:t>.</w:t>
      </w:r>
    </w:p>
    <w:p w14:paraId="2DB59EE9" w14:textId="77777777" w:rsidR="00362979" w:rsidRDefault="00362979" w:rsidP="00EC7A5C">
      <w:pPr>
        <w:spacing w:after="0"/>
        <w:rPr>
          <w:b/>
          <w:bCs/>
        </w:rPr>
      </w:pPr>
    </w:p>
    <w:p w14:paraId="1C2AB83C" w14:textId="77777777" w:rsidR="0065132D" w:rsidRDefault="0065132D" w:rsidP="00EC7A5C">
      <w:pPr>
        <w:spacing w:after="0"/>
        <w:rPr>
          <w:b/>
          <w:bCs/>
          <w:color w:val="4472C4" w:themeColor="accent1"/>
        </w:rPr>
      </w:pPr>
    </w:p>
    <w:p w14:paraId="4403F44C" w14:textId="531B122F" w:rsidR="0065132D" w:rsidRPr="005E40E3" w:rsidRDefault="0023298D" w:rsidP="00D36986">
      <w:pPr>
        <w:shd w:val="clear" w:color="auto" w:fill="0070C0"/>
        <w:spacing w:after="0"/>
        <w:rPr>
          <w:b/>
          <w:bCs/>
          <w:color w:val="FFFFFF" w:themeColor="background1"/>
          <w:sz w:val="24"/>
          <w:szCs w:val="24"/>
        </w:rPr>
      </w:pPr>
      <w:r>
        <w:rPr>
          <w:b/>
          <w:bCs/>
          <w:color w:val="FFFFFF" w:themeColor="background1"/>
          <w:sz w:val="24"/>
          <w:szCs w:val="24"/>
        </w:rPr>
        <w:t>About M</w:t>
      </w:r>
      <w:r w:rsidR="00A27025">
        <w:rPr>
          <w:b/>
          <w:bCs/>
          <w:color w:val="FFFFFF" w:themeColor="background1"/>
          <w:sz w:val="24"/>
          <w:szCs w:val="24"/>
        </w:rPr>
        <w:t>ountsorrel</w:t>
      </w:r>
      <w:r>
        <w:rPr>
          <w:b/>
          <w:bCs/>
          <w:color w:val="FFFFFF" w:themeColor="background1"/>
          <w:sz w:val="24"/>
          <w:szCs w:val="24"/>
        </w:rPr>
        <w:t xml:space="preserve"> Library</w:t>
      </w:r>
      <w:r w:rsidR="00A27025">
        <w:rPr>
          <w:b/>
          <w:bCs/>
          <w:color w:val="FFFFFF" w:themeColor="background1"/>
          <w:sz w:val="24"/>
          <w:szCs w:val="24"/>
        </w:rPr>
        <w:t xml:space="preserve"> </w:t>
      </w:r>
    </w:p>
    <w:p w14:paraId="63F3E342" w14:textId="77777777" w:rsidR="00C72753" w:rsidRPr="00C72753" w:rsidRDefault="00C72753" w:rsidP="00C72753">
      <w:pPr>
        <w:spacing w:after="0" w:line="240" w:lineRule="auto"/>
        <w:rPr>
          <w:sz w:val="24"/>
          <w:szCs w:val="24"/>
        </w:rPr>
      </w:pPr>
      <w:r w:rsidRPr="00C72753">
        <w:rPr>
          <w:sz w:val="24"/>
          <w:szCs w:val="24"/>
        </w:rPr>
        <w:t>Opened in 2007, Mountsorrel Library is a modern, well-equipped space at the heart of the village.  Managed by Mountsorrel Parish Council on behalf of Leicestershire County Council since 2019, the library is run by a dedicated team of volunteers supported by their volunteer coordinator.</w:t>
      </w:r>
    </w:p>
    <w:p w14:paraId="1E625317" w14:textId="77777777" w:rsidR="00C72753" w:rsidRPr="00C41503" w:rsidRDefault="00C72753" w:rsidP="00C72753">
      <w:pPr>
        <w:spacing w:after="0" w:line="240" w:lineRule="auto"/>
        <w:rPr>
          <w:sz w:val="24"/>
          <w:szCs w:val="24"/>
        </w:rPr>
      </w:pPr>
    </w:p>
    <w:p w14:paraId="3D1A535A" w14:textId="77777777" w:rsidR="00C72753" w:rsidRPr="00C41503" w:rsidRDefault="00C72753" w:rsidP="00C72753">
      <w:pPr>
        <w:spacing w:after="0" w:line="240" w:lineRule="auto"/>
        <w:rPr>
          <w:sz w:val="24"/>
          <w:szCs w:val="24"/>
        </w:rPr>
      </w:pPr>
      <w:r w:rsidRPr="00C41503">
        <w:rPr>
          <w:sz w:val="24"/>
          <w:szCs w:val="24"/>
        </w:rPr>
        <w:t>Alongside its core offer of book lending and computer access, the library hosts a wide range of community events and activities.  Popular sessions include Storytimes, Lego Club, family history support, and a friendly stitching group – ensuring there is something for all ages and interests.</w:t>
      </w:r>
    </w:p>
    <w:p w14:paraId="35FC6DCD" w14:textId="77777777" w:rsidR="00C72753" w:rsidRPr="00C41503" w:rsidRDefault="00C72753" w:rsidP="00C72753">
      <w:pPr>
        <w:spacing w:after="0" w:line="240" w:lineRule="auto"/>
        <w:rPr>
          <w:sz w:val="24"/>
          <w:szCs w:val="24"/>
        </w:rPr>
      </w:pPr>
    </w:p>
    <w:p w14:paraId="300D1D9A" w14:textId="77777777" w:rsidR="00C72753" w:rsidRDefault="00C72753" w:rsidP="00C72753">
      <w:pPr>
        <w:spacing w:after="0" w:line="240" w:lineRule="auto"/>
        <w:rPr>
          <w:sz w:val="24"/>
          <w:szCs w:val="24"/>
        </w:rPr>
      </w:pPr>
      <w:r w:rsidRPr="00C41503">
        <w:rPr>
          <w:sz w:val="24"/>
          <w:szCs w:val="24"/>
        </w:rPr>
        <w:t xml:space="preserve">Spread across two floors, the main library occupies the ground floor, while the first floor provides flexible room-hire space and a home for the local heritage group.  </w:t>
      </w:r>
    </w:p>
    <w:p w14:paraId="1EB61A8A" w14:textId="77777777" w:rsidR="00C72753" w:rsidRDefault="00C72753" w:rsidP="00C72753">
      <w:pPr>
        <w:spacing w:after="0" w:line="240" w:lineRule="auto"/>
        <w:rPr>
          <w:sz w:val="24"/>
          <w:szCs w:val="24"/>
        </w:rPr>
      </w:pPr>
    </w:p>
    <w:p w14:paraId="627A2F71" w14:textId="62485FC5" w:rsidR="00C72753" w:rsidRPr="00C72753" w:rsidRDefault="00C72753" w:rsidP="00C72753">
      <w:pPr>
        <w:spacing w:after="0" w:line="240" w:lineRule="auto"/>
        <w:rPr>
          <w:sz w:val="24"/>
          <w:szCs w:val="24"/>
        </w:rPr>
      </w:pPr>
      <w:r>
        <w:rPr>
          <w:sz w:val="24"/>
          <w:szCs w:val="24"/>
        </w:rPr>
        <w:t xml:space="preserve">Mountsorrel is a </w:t>
      </w:r>
      <w:r w:rsidR="00BB7924">
        <w:rPr>
          <w:sz w:val="24"/>
          <w:szCs w:val="24"/>
        </w:rPr>
        <w:t xml:space="preserve">historic </w:t>
      </w:r>
      <w:r>
        <w:rPr>
          <w:sz w:val="24"/>
          <w:szCs w:val="24"/>
        </w:rPr>
        <w:t xml:space="preserve">village in north </w:t>
      </w:r>
      <w:r w:rsidRPr="00C72753">
        <w:rPr>
          <w:sz w:val="24"/>
          <w:szCs w:val="24"/>
        </w:rPr>
        <w:t xml:space="preserve">Leicestershire </w:t>
      </w:r>
      <w:r>
        <w:rPr>
          <w:sz w:val="24"/>
          <w:szCs w:val="24"/>
        </w:rPr>
        <w:t>that has seen rapid expansion in recent years.</w:t>
      </w:r>
    </w:p>
    <w:p w14:paraId="6D98A831" w14:textId="77777777" w:rsidR="005043C1" w:rsidRDefault="005043C1" w:rsidP="0065132D">
      <w:pPr>
        <w:rPr>
          <w:rFonts w:cstheme="minorHAnsi"/>
          <w:b/>
          <w:bCs/>
          <w:sz w:val="24"/>
          <w:szCs w:val="24"/>
        </w:rPr>
      </w:pPr>
    </w:p>
    <w:p w14:paraId="124547AF" w14:textId="55B59257" w:rsidR="0065132D" w:rsidRPr="005E40E3" w:rsidRDefault="0065132D" w:rsidP="00D36986">
      <w:pPr>
        <w:shd w:val="clear" w:color="auto" w:fill="0070C0"/>
        <w:spacing w:after="0"/>
        <w:rPr>
          <w:rFonts w:cstheme="minorHAnsi"/>
          <w:b/>
          <w:bCs/>
          <w:color w:val="FFFFFF" w:themeColor="background1"/>
          <w:sz w:val="24"/>
          <w:szCs w:val="24"/>
        </w:rPr>
      </w:pPr>
      <w:r w:rsidRPr="005E40E3">
        <w:rPr>
          <w:rFonts w:cstheme="minorHAnsi"/>
          <w:b/>
          <w:bCs/>
          <w:color w:val="FFFFFF" w:themeColor="background1"/>
          <w:sz w:val="24"/>
          <w:szCs w:val="24"/>
        </w:rPr>
        <w:t>About Culture Leicestershire</w:t>
      </w:r>
    </w:p>
    <w:p w14:paraId="06DBBCC6" w14:textId="77777777" w:rsidR="0065132D" w:rsidRPr="007D69DB" w:rsidRDefault="0065132D" w:rsidP="0065132D">
      <w:pPr>
        <w:spacing w:after="0" w:line="256" w:lineRule="auto"/>
        <w:rPr>
          <w:rFonts w:eastAsia="Aptos" w:cstheme="minorHAnsi"/>
          <w:b/>
          <w:bCs/>
          <w:kern w:val="2"/>
          <w14:ligatures w14:val="standardContextual"/>
        </w:rPr>
      </w:pPr>
      <w:r w:rsidRPr="00513659">
        <w:rPr>
          <w:rFonts w:eastAsia="Aptos" w:cstheme="minorHAnsi"/>
          <w:b/>
          <w:bCs/>
          <w:kern w:val="2"/>
          <w14:ligatures w14:val="standardContextual"/>
        </w:rPr>
        <w:t xml:space="preserve">Our </w:t>
      </w:r>
      <w:r w:rsidRPr="007D69DB">
        <w:rPr>
          <w:rFonts w:eastAsia="Aptos" w:cstheme="minorHAnsi"/>
          <w:b/>
          <w:bCs/>
          <w:kern w:val="2"/>
          <w14:ligatures w14:val="standardContextual"/>
        </w:rPr>
        <w:t>Vision</w:t>
      </w:r>
    </w:p>
    <w:p w14:paraId="36E5B43F" w14:textId="77777777" w:rsidR="0065132D" w:rsidRPr="007D69DB" w:rsidRDefault="0065132D" w:rsidP="0065132D">
      <w:pPr>
        <w:spacing w:line="256" w:lineRule="auto"/>
        <w:rPr>
          <w:rFonts w:eastAsia="Aptos" w:cstheme="minorHAnsi"/>
          <w:kern w:val="2"/>
          <w14:ligatures w14:val="standardContextual"/>
        </w:rPr>
      </w:pPr>
      <w:r w:rsidRPr="007D69DB">
        <w:rPr>
          <w:rFonts w:eastAsia="Aptos" w:cstheme="minorHAnsi"/>
          <w:kern w:val="2"/>
          <w14:ligatures w14:val="standardContextual"/>
        </w:rPr>
        <w:t>Create space to spark imagination, celebrate communities &amp; enhance wellbeing</w:t>
      </w:r>
      <w:r>
        <w:rPr>
          <w:rFonts w:eastAsia="Aptos" w:cstheme="minorHAnsi"/>
          <w:kern w:val="2"/>
          <w14:ligatures w14:val="standardContextual"/>
        </w:rPr>
        <w:t>.</w:t>
      </w:r>
    </w:p>
    <w:p w14:paraId="2540B732" w14:textId="77777777" w:rsidR="0065132D" w:rsidRPr="007D69DB" w:rsidRDefault="0065132D" w:rsidP="0065132D">
      <w:pPr>
        <w:spacing w:after="0" w:line="256" w:lineRule="auto"/>
        <w:rPr>
          <w:rFonts w:eastAsia="Aptos" w:cstheme="minorHAnsi"/>
          <w:b/>
          <w:bCs/>
          <w:kern w:val="2"/>
          <w14:ligatures w14:val="standardContextual"/>
        </w:rPr>
      </w:pPr>
      <w:r w:rsidRPr="007D69DB">
        <w:rPr>
          <w:rFonts w:eastAsia="Aptos" w:cstheme="minorHAnsi"/>
          <w:b/>
          <w:bCs/>
          <w:kern w:val="2"/>
          <w14:ligatures w14:val="standardContextual"/>
        </w:rPr>
        <w:t>Mission</w:t>
      </w:r>
    </w:p>
    <w:p w14:paraId="3EC0B8A1" w14:textId="77777777" w:rsidR="0065132D" w:rsidRPr="007D69DB" w:rsidRDefault="0065132D" w:rsidP="0065132D">
      <w:pPr>
        <w:spacing w:line="256" w:lineRule="auto"/>
        <w:rPr>
          <w:rFonts w:eastAsia="Aptos" w:cstheme="minorHAnsi"/>
          <w:kern w:val="2"/>
          <w14:ligatures w14:val="standardContextual"/>
        </w:rPr>
      </w:pPr>
      <w:r w:rsidRPr="007D69DB">
        <w:rPr>
          <w:rFonts w:eastAsia="Aptos" w:cstheme="minorHAnsi"/>
          <w:kern w:val="2"/>
          <w14:ligatures w14:val="standardContextual"/>
        </w:rPr>
        <w:lastRenderedPageBreak/>
        <w:t>Work to shape Leicestershire as a place with a rich and distinctive history that values its heritage, engages its communities, welcomes those who visit the county and works together to ensure a future for the past.</w:t>
      </w:r>
    </w:p>
    <w:p w14:paraId="0277CC90" w14:textId="77777777" w:rsidR="0065132D" w:rsidRPr="007D69DB" w:rsidRDefault="0065132D" w:rsidP="0065132D">
      <w:pPr>
        <w:spacing w:after="0" w:line="256" w:lineRule="auto"/>
        <w:rPr>
          <w:rFonts w:eastAsia="Aptos" w:cstheme="minorHAnsi"/>
          <w:b/>
          <w:bCs/>
          <w:kern w:val="2"/>
          <w14:ligatures w14:val="standardContextual"/>
        </w:rPr>
      </w:pPr>
      <w:r w:rsidRPr="007D69DB">
        <w:rPr>
          <w:rFonts w:eastAsia="Aptos" w:cstheme="minorHAnsi"/>
          <w:b/>
          <w:bCs/>
          <w:kern w:val="2"/>
          <w14:ligatures w14:val="standardContextual"/>
        </w:rPr>
        <w:t>Purpose</w:t>
      </w:r>
    </w:p>
    <w:p w14:paraId="48EF5C25" w14:textId="77777777" w:rsidR="0065132D" w:rsidRDefault="0065132D" w:rsidP="0065132D">
      <w:pPr>
        <w:spacing w:line="256" w:lineRule="auto"/>
      </w:pPr>
      <w:r>
        <w:t>Our Libraries, Collections and Learning, Heritage and Cultural Participation services come together as Culture Leicestershire.</w:t>
      </w:r>
    </w:p>
    <w:p w14:paraId="21AEDB40" w14:textId="77777777" w:rsidR="0065132D" w:rsidRDefault="0065132D" w:rsidP="0065132D">
      <w:pPr>
        <w:spacing w:line="256" w:lineRule="auto"/>
      </w:pPr>
      <w:r w:rsidRPr="00B77D88">
        <w:t xml:space="preserve">Together we deliver a diverse, inclusive, accessible and engaging cultural offer focussing on health and </w:t>
      </w:r>
      <w:proofErr w:type="gramStart"/>
      <w:r w:rsidRPr="00B77D88">
        <w:t>wellbeing</w:t>
      </w:r>
      <w:r>
        <w:t>;</w:t>
      </w:r>
      <w:proofErr w:type="gramEnd"/>
      <w:r>
        <w:t xml:space="preserve"> </w:t>
      </w:r>
      <w:r w:rsidRPr="00B77D88">
        <w:t xml:space="preserve">building great communities, improving opportunities and helping to build a strong local economy. </w:t>
      </w:r>
    </w:p>
    <w:p w14:paraId="4C1DEEA1" w14:textId="77777777" w:rsidR="0065132D" w:rsidRDefault="0065132D" w:rsidP="0065132D">
      <w:pPr>
        <w:spacing w:line="256" w:lineRule="auto"/>
      </w:pPr>
      <w:r w:rsidRPr="00B77D88">
        <w:t xml:space="preserve">We are a National Portfolio Organisation (NPO), supporting the delivery of the County Council’s strategic outcomes and Arts Council England’s </w:t>
      </w:r>
      <w:hyperlink r:id="rId11" w:history="1">
        <w:r w:rsidRPr="00D27CF6">
          <w:rPr>
            <w:rStyle w:val="Hyperlink"/>
          </w:rPr>
          <w:t>Let’s Create</w:t>
        </w:r>
      </w:hyperlink>
      <w:r w:rsidRPr="00D27CF6">
        <w:t xml:space="preserve"> strategy.</w:t>
      </w:r>
    </w:p>
    <w:p w14:paraId="33588229" w14:textId="77777777" w:rsidR="0065132D" w:rsidRPr="007D69DB" w:rsidRDefault="0065132D" w:rsidP="0065132D">
      <w:pPr>
        <w:spacing w:line="256" w:lineRule="auto"/>
        <w:rPr>
          <w:rFonts w:eastAsia="Aptos" w:cstheme="minorHAnsi"/>
          <w:kern w:val="2"/>
          <w14:ligatures w14:val="standardContextual"/>
        </w:rPr>
      </w:pPr>
      <w:r w:rsidRPr="007D69DB">
        <w:rPr>
          <w:rFonts w:eastAsia="Aptos" w:cstheme="minorHAnsi"/>
          <w:kern w:val="2"/>
          <w14:ligatures w14:val="standardContextual"/>
        </w:rPr>
        <w:t>The purpose of Leicestershire Museums is to safeguard the rich and irreplaceable natural and human heritage of Leicestershire and provide an accessible, engaging, innovative, sustainable and responsive service of the highest quality.</w:t>
      </w:r>
    </w:p>
    <w:p w14:paraId="65863968" w14:textId="77777777" w:rsidR="0065132D" w:rsidRPr="00D27CF6" w:rsidRDefault="0065132D" w:rsidP="0065132D">
      <w:r w:rsidRPr="00D27CF6">
        <w:t xml:space="preserve">We enable people to explore and shape their local, national and international connections both now and from the past. We </w:t>
      </w:r>
      <w:r>
        <w:t>do this through</w:t>
      </w:r>
      <w:r w:rsidRPr="00D27CF6">
        <w:t xml:space="preserve"> volunteering </w:t>
      </w:r>
      <w:r>
        <w:t>opportunities across</w:t>
      </w:r>
      <w:r w:rsidRPr="00D27CF6">
        <w:t xml:space="preserve"> the service</w:t>
      </w:r>
      <w:r>
        <w:t>,</w:t>
      </w:r>
      <w:r w:rsidRPr="00D27CF6">
        <w:t xml:space="preserve"> and </w:t>
      </w:r>
      <w:r>
        <w:t>by diversifying</w:t>
      </w:r>
      <w:r w:rsidRPr="00D27CF6">
        <w:t xml:space="preserve"> opportunities for local people to participate in ways that work for them. </w:t>
      </w:r>
    </w:p>
    <w:p w14:paraId="61563FD2" w14:textId="77777777" w:rsidR="0065132D" w:rsidRDefault="0065132D" w:rsidP="00EC7A5C">
      <w:pPr>
        <w:spacing w:after="0"/>
        <w:rPr>
          <w:b/>
          <w:bCs/>
          <w:color w:val="4472C4" w:themeColor="accent1"/>
        </w:rPr>
      </w:pPr>
    </w:p>
    <w:p w14:paraId="36B12BF3" w14:textId="27F78E17" w:rsidR="0065132D" w:rsidRPr="007A4EA6" w:rsidRDefault="0065132D" w:rsidP="00EC7A5C">
      <w:pPr>
        <w:spacing w:after="0"/>
        <w:rPr>
          <w:b/>
          <w:bCs/>
          <w:color w:val="4472C4" w:themeColor="accent1"/>
        </w:rPr>
      </w:pPr>
    </w:p>
    <w:sectPr w:rsidR="0065132D" w:rsidRPr="007A4EA6" w:rsidSect="007931C1">
      <w:headerReference w:type="default" r:id="rId12"/>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9333" w14:textId="77777777" w:rsidR="001030D2" w:rsidRDefault="001030D2" w:rsidP="00F1402A">
      <w:pPr>
        <w:spacing w:after="0" w:line="240" w:lineRule="auto"/>
      </w:pPr>
      <w:r>
        <w:separator/>
      </w:r>
    </w:p>
  </w:endnote>
  <w:endnote w:type="continuationSeparator" w:id="0">
    <w:p w14:paraId="677831C3" w14:textId="77777777" w:rsidR="001030D2" w:rsidRDefault="001030D2" w:rsidP="00F1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729121"/>
      <w:docPartObj>
        <w:docPartGallery w:val="Page Numbers (Bottom of Page)"/>
        <w:docPartUnique/>
      </w:docPartObj>
    </w:sdtPr>
    <w:sdtEndPr>
      <w:rPr>
        <w:noProof/>
      </w:rPr>
    </w:sdtEndPr>
    <w:sdtContent>
      <w:p w14:paraId="59E07B95" w14:textId="77777777" w:rsidR="00F1402A" w:rsidRDefault="00F14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08A69E" w14:textId="77777777" w:rsidR="00F1402A" w:rsidRDefault="00F1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443A" w14:textId="77777777" w:rsidR="001030D2" w:rsidRDefault="001030D2" w:rsidP="00F1402A">
      <w:pPr>
        <w:spacing w:after="0" w:line="240" w:lineRule="auto"/>
      </w:pPr>
      <w:r>
        <w:separator/>
      </w:r>
    </w:p>
  </w:footnote>
  <w:footnote w:type="continuationSeparator" w:id="0">
    <w:p w14:paraId="4752094D" w14:textId="77777777" w:rsidR="001030D2" w:rsidRDefault="001030D2" w:rsidP="00F14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3683" w14:textId="6D557C5F" w:rsidR="00A27025" w:rsidRPr="00A27025" w:rsidRDefault="00A27025" w:rsidP="00A27025">
    <w:pPr>
      <w:pStyle w:val="Header"/>
      <w:jc w:val="right"/>
    </w:pPr>
    <w:r>
      <w:rPr>
        <w:noProof/>
      </w:rPr>
      <w:drawing>
        <wp:inline distT="0" distB="0" distL="0" distR="0" wp14:anchorId="45602991" wp14:editId="21025545">
          <wp:extent cx="1352550" cy="427523"/>
          <wp:effectExtent l="0" t="0" r="0" b="0"/>
          <wp:docPr id="328190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90997" name="Picture 328190997"/>
                  <pic:cNvPicPr/>
                </pic:nvPicPr>
                <pic:blipFill>
                  <a:blip r:embed="rId1">
                    <a:extLst>
                      <a:ext uri="{28A0092B-C50C-407E-A947-70E740481C1C}">
                        <a14:useLocalDpi xmlns:a14="http://schemas.microsoft.com/office/drawing/2010/main" val="0"/>
                      </a:ext>
                    </a:extLst>
                  </a:blip>
                  <a:stretch>
                    <a:fillRect/>
                  </a:stretch>
                </pic:blipFill>
                <pic:spPr>
                  <a:xfrm>
                    <a:off x="0" y="0"/>
                    <a:ext cx="1364985" cy="431454"/>
                  </a:xfrm>
                  <a:prstGeom prst="rect">
                    <a:avLst/>
                  </a:prstGeom>
                </pic:spPr>
              </pic:pic>
            </a:graphicData>
          </a:graphic>
        </wp:inline>
      </w:drawing>
    </w:r>
    <w:r>
      <w:rPr>
        <w:noProof/>
      </w:rPr>
      <w:drawing>
        <wp:inline distT="0" distB="0" distL="0" distR="0" wp14:anchorId="03913CBB" wp14:editId="4F085D44">
          <wp:extent cx="1145612" cy="632826"/>
          <wp:effectExtent l="0" t="0" r="0" b="0"/>
          <wp:docPr id="458292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92429" name="Picture 458292429"/>
                  <pic:cNvPicPr/>
                </pic:nvPicPr>
                <pic:blipFill>
                  <a:blip r:embed="rId2">
                    <a:extLst>
                      <a:ext uri="{28A0092B-C50C-407E-A947-70E740481C1C}">
                        <a14:useLocalDpi xmlns:a14="http://schemas.microsoft.com/office/drawing/2010/main" val="0"/>
                      </a:ext>
                    </a:extLst>
                  </a:blip>
                  <a:stretch>
                    <a:fillRect/>
                  </a:stretch>
                </pic:blipFill>
                <pic:spPr>
                  <a:xfrm>
                    <a:off x="0" y="0"/>
                    <a:ext cx="1162956" cy="642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F74A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54B46"/>
    <w:multiLevelType w:val="hybridMultilevel"/>
    <w:tmpl w:val="DC8A4A6C"/>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77E2F"/>
    <w:multiLevelType w:val="hybridMultilevel"/>
    <w:tmpl w:val="899A82D4"/>
    <w:lvl w:ilvl="0" w:tplc="5CB277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17FA4"/>
    <w:multiLevelType w:val="hybridMultilevel"/>
    <w:tmpl w:val="38B03AFE"/>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30FB0"/>
    <w:multiLevelType w:val="hybridMultilevel"/>
    <w:tmpl w:val="2174E4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334655"/>
    <w:multiLevelType w:val="hybridMultilevel"/>
    <w:tmpl w:val="EDF8D1F8"/>
    <w:lvl w:ilvl="0" w:tplc="5CB277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400A6"/>
    <w:multiLevelType w:val="hybridMultilevel"/>
    <w:tmpl w:val="8D569A3E"/>
    <w:lvl w:ilvl="0" w:tplc="851280E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AD770DD"/>
    <w:multiLevelType w:val="hybridMultilevel"/>
    <w:tmpl w:val="5ACE27E4"/>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07558"/>
    <w:multiLevelType w:val="hybridMultilevel"/>
    <w:tmpl w:val="E61A2B96"/>
    <w:lvl w:ilvl="0" w:tplc="851280E6">
      <w:numFmt w:val="bullet"/>
      <w:lvlText w:val="•"/>
      <w:lvlJc w:val="left"/>
      <w:pPr>
        <w:ind w:left="719" w:hanging="43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F1F01"/>
    <w:multiLevelType w:val="hybridMultilevel"/>
    <w:tmpl w:val="318E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C4B59"/>
    <w:multiLevelType w:val="hybridMultilevel"/>
    <w:tmpl w:val="AB2E79F4"/>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160D3"/>
    <w:multiLevelType w:val="hybridMultilevel"/>
    <w:tmpl w:val="A76C6CE8"/>
    <w:lvl w:ilvl="0" w:tplc="851280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D26C42"/>
    <w:multiLevelType w:val="hybridMultilevel"/>
    <w:tmpl w:val="E0D8598A"/>
    <w:lvl w:ilvl="0" w:tplc="5CB277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A2E41"/>
    <w:multiLevelType w:val="hybridMultilevel"/>
    <w:tmpl w:val="4FA03990"/>
    <w:lvl w:ilvl="0" w:tplc="851280E6">
      <w:numFmt w:val="bullet"/>
      <w:lvlText w:val="•"/>
      <w:lvlJc w:val="left"/>
      <w:pPr>
        <w:ind w:left="435" w:hanging="435"/>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4" w15:restartNumberingAfterBreak="0">
    <w:nsid w:val="419E19B4"/>
    <w:multiLevelType w:val="hybridMultilevel"/>
    <w:tmpl w:val="69B6E1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93D619D"/>
    <w:multiLevelType w:val="hybridMultilevel"/>
    <w:tmpl w:val="08E6D804"/>
    <w:lvl w:ilvl="0" w:tplc="5CB27784">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3E5D5C"/>
    <w:multiLevelType w:val="hybridMultilevel"/>
    <w:tmpl w:val="DCA2D476"/>
    <w:lvl w:ilvl="0" w:tplc="851280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65985"/>
    <w:multiLevelType w:val="hybridMultilevel"/>
    <w:tmpl w:val="6374D9FC"/>
    <w:lvl w:ilvl="0" w:tplc="851280E6">
      <w:numFmt w:val="bullet"/>
      <w:lvlText w:val="•"/>
      <w:lvlJc w:val="left"/>
      <w:pPr>
        <w:ind w:left="719" w:hanging="435"/>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5DC470EA"/>
    <w:multiLevelType w:val="hybridMultilevel"/>
    <w:tmpl w:val="324E4684"/>
    <w:lvl w:ilvl="0" w:tplc="851280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C91ACB"/>
    <w:multiLevelType w:val="hybridMultilevel"/>
    <w:tmpl w:val="1C52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82203"/>
    <w:multiLevelType w:val="hybridMultilevel"/>
    <w:tmpl w:val="5CD4C430"/>
    <w:lvl w:ilvl="0" w:tplc="FA1C91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339BA"/>
    <w:multiLevelType w:val="hybridMultilevel"/>
    <w:tmpl w:val="B398504E"/>
    <w:lvl w:ilvl="0" w:tplc="851280E6">
      <w:numFmt w:val="bullet"/>
      <w:lvlText w:val="•"/>
      <w:lvlJc w:val="left"/>
      <w:pPr>
        <w:ind w:left="435" w:hanging="435"/>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7E5C73CB"/>
    <w:multiLevelType w:val="hybridMultilevel"/>
    <w:tmpl w:val="1510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5496">
    <w:abstractNumId w:val="0"/>
  </w:num>
  <w:num w:numId="2" w16cid:durableId="1302226093">
    <w:abstractNumId w:val="22"/>
  </w:num>
  <w:num w:numId="3" w16cid:durableId="1851673759">
    <w:abstractNumId w:val="14"/>
  </w:num>
  <w:num w:numId="4" w16cid:durableId="1617447989">
    <w:abstractNumId w:val="17"/>
  </w:num>
  <w:num w:numId="5" w16cid:durableId="774011424">
    <w:abstractNumId w:val="21"/>
  </w:num>
  <w:num w:numId="6" w16cid:durableId="1497066613">
    <w:abstractNumId w:val="8"/>
  </w:num>
  <w:num w:numId="7" w16cid:durableId="1530490181">
    <w:abstractNumId w:val="13"/>
  </w:num>
  <w:num w:numId="8" w16cid:durableId="546259105">
    <w:abstractNumId w:val="2"/>
  </w:num>
  <w:num w:numId="9" w16cid:durableId="638538905">
    <w:abstractNumId w:val="12"/>
  </w:num>
  <w:num w:numId="10" w16cid:durableId="1539003210">
    <w:abstractNumId w:val="5"/>
  </w:num>
  <w:num w:numId="11" w16cid:durableId="708065880">
    <w:abstractNumId w:val="20"/>
  </w:num>
  <w:num w:numId="12" w16cid:durableId="880747984">
    <w:abstractNumId w:val="15"/>
  </w:num>
  <w:num w:numId="13" w16cid:durableId="9069879">
    <w:abstractNumId w:val="6"/>
  </w:num>
  <w:num w:numId="14" w16cid:durableId="1997830858">
    <w:abstractNumId w:val="18"/>
  </w:num>
  <w:num w:numId="15" w16cid:durableId="252933751">
    <w:abstractNumId w:val="3"/>
  </w:num>
  <w:num w:numId="16" w16cid:durableId="212694736">
    <w:abstractNumId w:val="16"/>
  </w:num>
  <w:num w:numId="17" w16cid:durableId="2078236068">
    <w:abstractNumId w:val="7"/>
  </w:num>
  <w:num w:numId="18" w16cid:durableId="1476992001">
    <w:abstractNumId w:val="1"/>
  </w:num>
  <w:num w:numId="19" w16cid:durableId="1852254117">
    <w:abstractNumId w:val="10"/>
  </w:num>
  <w:num w:numId="20" w16cid:durableId="933826942">
    <w:abstractNumId w:val="11"/>
  </w:num>
  <w:num w:numId="21" w16cid:durableId="1140658910">
    <w:abstractNumId w:val="4"/>
  </w:num>
  <w:num w:numId="22" w16cid:durableId="944771528">
    <w:abstractNumId w:val="19"/>
  </w:num>
  <w:num w:numId="23" w16cid:durableId="1545290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29"/>
    <w:rsid w:val="0000150C"/>
    <w:rsid w:val="000058FC"/>
    <w:rsid w:val="000271A5"/>
    <w:rsid w:val="000332C2"/>
    <w:rsid w:val="00040087"/>
    <w:rsid w:val="00051B8B"/>
    <w:rsid w:val="00053AC9"/>
    <w:rsid w:val="0007244C"/>
    <w:rsid w:val="000846BF"/>
    <w:rsid w:val="00086030"/>
    <w:rsid w:val="000928B8"/>
    <w:rsid w:val="000A578D"/>
    <w:rsid w:val="000A6D52"/>
    <w:rsid w:val="000C649B"/>
    <w:rsid w:val="000D0CB9"/>
    <w:rsid w:val="001011A8"/>
    <w:rsid w:val="001030D2"/>
    <w:rsid w:val="001130EC"/>
    <w:rsid w:val="00143EB6"/>
    <w:rsid w:val="0018173D"/>
    <w:rsid w:val="00190ACF"/>
    <w:rsid w:val="001B191A"/>
    <w:rsid w:val="001B744B"/>
    <w:rsid w:val="001D06B1"/>
    <w:rsid w:val="001D0BB7"/>
    <w:rsid w:val="001D203F"/>
    <w:rsid w:val="001E0866"/>
    <w:rsid w:val="001F1115"/>
    <w:rsid w:val="001F15A8"/>
    <w:rsid w:val="001F4CB4"/>
    <w:rsid w:val="00200BC7"/>
    <w:rsid w:val="00215162"/>
    <w:rsid w:val="002322CA"/>
    <w:rsid w:val="0023298D"/>
    <w:rsid w:val="002343C8"/>
    <w:rsid w:val="00243998"/>
    <w:rsid w:val="00262A4B"/>
    <w:rsid w:val="002639B1"/>
    <w:rsid w:val="00275782"/>
    <w:rsid w:val="00275ED0"/>
    <w:rsid w:val="0028000F"/>
    <w:rsid w:val="002956E9"/>
    <w:rsid w:val="002B4378"/>
    <w:rsid w:val="002B63D7"/>
    <w:rsid w:val="002C29DF"/>
    <w:rsid w:val="002D0367"/>
    <w:rsid w:val="002F2B23"/>
    <w:rsid w:val="002F5429"/>
    <w:rsid w:val="002F6E1B"/>
    <w:rsid w:val="00305B4D"/>
    <w:rsid w:val="00322392"/>
    <w:rsid w:val="00326550"/>
    <w:rsid w:val="00362979"/>
    <w:rsid w:val="003661BA"/>
    <w:rsid w:val="00367302"/>
    <w:rsid w:val="00385930"/>
    <w:rsid w:val="003B1B57"/>
    <w:rsid w:val="003C381C"/>
    <w:rsid w:val="003C3D66"/>
    <w:rsid w:val="003D5BF5"/>
    <w:rsid w:val="003E07BF"/>
    <w:rsid w:val="003F4C1F"/>
    <w:rsid w:val="00452029"/>
    <w:rsid w:val="004670FD"/>
    <w:rsid w:val="004733AF"/>
    <w:rsid w:val="00492309"/>
    <w:rsid w:val="004D0472"/>
    <w:rsid w:val="004D6D87"/>
    <w:rsid w:val="004D7102"/>
    <w:rsid w:val="004E0FF7"/>
    <w:rsid w:val="004E73B5"/>
    <w:rsid w:val="005043C1"/>
    <w:rsid w:val="00513659"/>
    <w:rsid w:val="00526980"/>
    <w:rsid w:val="0052784B"/>
    <w:rsid w:val="0053018F"/>
    <w:rsid w:val="00536BFA"/>
    <w:rsid w:val="00555A73"/>
    <w:rsid w:val="00562DCD"/>
    <w:rsid w:val="00566F88"/>
    <w:rsid w:val="00580DB9"/>
    <w:rsid w:val="005A0AB2"/>
    <w:rsid w:val="005C1E29"/>
    <w:rsid w:val="005D6D1A"/>
    <w:rsid w:val="005D7B88"/>
    <w:rsid w:val="005E40E3"/>
    <w:rsid w:val="005E7A55"/>
    <w:rsid w:val="005F014F"/>
    <w:rsid w:val="00635943"/>
    <w:rsid w:val="006439B9"/>
    <w:rsid w:val="00643AAE"/>
    <w:rsid w:val="0065132D"/>
    <w:rsid w:val="00653DB3"/>
    <w:rsid w:val="00655695"/>
    <w:rsid w:val="00664887"/>
    <w:rsid w:val="00677C9C"/>
    <w:rsid w:val="0069055D"/>
    <w:rsid w:val="00690672"/>
    <w:rsid w:val="0069593D"/>
    <w:rsid w:val="006A2CB9"/>
    <w:rsid w:val="006A2D4D"/>
    <w:rsid w:val="006B480F"/>
    <w:rsid w:val="006C4734"/>
    <w:rsid w:val="00710074"/>
    <w:rsid w:val="007154B4"/>
    <w:rsid w:val="0071758C"/>
    <w:rsid w:val="00743B4A"/>
    <w:rsid w:val="00753E6C"/>
    <w:rsid w:val="0075457B"/>
    <w:rsid w:val="00765AA9"/>
    <w:rsid w:val="00773F0A"/>
    <w:rsid w:val="007918D5"/>
    <w:rsid w:val="00792D8B"/>
    <w:rsid w:val="007931C1"/>
    <w:rsid w:val="007A4EA6"/>
    <w:rsid w:val="007A5FBF"/>
    <w:rsid w:val="007D69DB"/>
    <w:rsid w:val="007F1966"/>
    <w:rsid w:val="008123B5"/>
    <w:rsid w:val="0082184A"/>
    <w:rsid w:val="008404BC"/>
    <w:rsid w:val="0084208B"/>
    <w:rsid w:val="00877EC2"/>
    <w:rsid w:val="00883208"/>
    <w:rsid w:val="00894D15"/>
    <w:rsid w:val="008A6438"/>
    <w:rsid w:val="008B0D2E"/>
    <w:rsid w:val="008B2DD3"/>
    <w:rsid w:val="008B4156"/>
    <w:rsid w:val="008B4257"/>
    <w:rsid w:val="008C23A7"/>
    <w:rsid w:val="008C3995"/>
    <w:rsid w:val="008F29F7"/>
    <w:rsid w:val="009173C4"/>
    <w:rsid w:val="00933BDA"/>
    <w:rsid w:val="00941519"/>
    <w:rsid w:val="00942478"/>
    <w:rsid w:val="00945433"/>
    <w:rsid w:val="0097109B"/>
    <w:rsid w:val="009821EA"/>
    <w:rsid w:val="009977BC"/>
    <w:rsid w:val="00997CC1"/>
    <w:rsid w:val="009D11E3"/>
    <w:rsid w:val="009E1D06"/>
    <w:rsid w:val="009E42D6"/>
    <w:rsid w:val="009F54B9"/>
    <w:rsid w:val="00A2286F"/>
    <w:rsid w:val="00A27025"/>
    <w:rsid w:val="00A616C3"/>
    <w:rsid w:val="00A64E58"/>
    <w:rsid w:val="00A718B7"/>
    <w:rsid w:val="00AB0471"/>
    <w:rsid w:val="00AB1463"/>
    <w:rsid w:val="00AB4B05"/>
    <w:rsid w:val="00AB52BF"/>
    <w:rsid w:val="00AB65BB"/>
    <w:rsid w:val="00AB733F"/>
    <w:rsid w:val="00AC4DEE"/>
    <w:rsid w:val="00AC7AB0"/>
    <w:rsid w:val="00AD712A"/>
    <w:rsid w:val="00AE2834"/>
    <w:rsid w:val="00B156E2"/>
    <w:rsid w:val="00B2565B"/>
    <w:rsid w:val="00B72512"/>
    <w:rsid w:val="00B77D88"/>
    <w:rsid w:val="00B8341F"/>
    <w:rsid w:val="00BB7924"/>
    <w:rsid w:val="00BE01D1"/>
    <w:rsid w:val="00BE328A"/>
    <w:rsid w:val="00BF17D5"/>
    <w:rsid w:val="00C0197B"/>
    <w:rsid w:val="00C02F74"/>
    <w:rsid w:val="00C21D2D"/>
    <w:rsid w:val="00C23EFD"/>
    <w:rsid w:val="00C301C6"/>
    <w:rsid w:val="00C32273"/>
    <w:rsid w:val="00C41503"/>
    <w:rsid w:val="00C557A4"/>
    <w:rsid w:val="00C615F9"/>
    <w:rsid w:val="00C632DD"/>
    <w:rsid w:val="00C63BAA"/>
    <w:rsid w:val="00C679CA"/>
    <w:rsid w:val="00C72753"/>
    <w:rsid w:val="00C908F6"/>
    <w:rsid w:val="00CC4CD0"/>
    <w:rsid w:val="00CC55F4"/>
    <w:rsid w:val="00CD0E25"/>
    <w:rsid w:val="00D02287"/>
    <w:rsid w:val="00D14EA3"/>
    <w:rsid w:val="00D27CF6"/>
    <w:rsid w:val="00D313B5"/>
    <w:rsid w:val="00D363FD"/>
    <w:rsid w:val="00D36986"/>
    <w:rsid w:val="00D43851"/>
    <w:rsid w:val="00D703F6"/>
    <w:rsid w:val="00DA056B"/>
    <w:rsid w:val="00DD6D03"/>
    <w:rsid w:val="00DE286A"/>
    <w:rsid w:val="00DF0A0D"/>
    <w:rsid w:val="00E01DCA"/>
    <w:rsid w:val="00E11AC1"/>
    <w:rsid w:val="00E35054"/>
    <w:rsid w:val="00E57412"/>
    <w:rsid w:val="00E62AF4"/>
    <w:rsid w:val="00E717C8"/>
    <w:rsid w:val="00EA6EB8"/>
    <w:rsid w:val="00EB0527"/>
    <w:rsid w:val="00EB5FF4"/>
    <w:rsid w:val="00EC7A5C"/>
    <w:rsid w:val="00EE26BF"/>
    <w:rsid w:val="00F1402A"/>
    <w:rsid w:val="00F15CB6"/>
    <w:rsid w:val="00F16929"/>
    <w:rsid w:val="00F37D04"/>
    <w:rsid w:val="00F4236D"/>
    <w:rsid w:val="00F47B0D"/>
    <w:rsid w:val="00F521CF"/>
    <w:rsid w:val="00F6045B"/>
    <w:rsid w:val="00F6449C"/>
    <w:rsid w:val="00F73F67"/>
    <w:rsid w:val="00F83215"/>
    <w:rsid w:val="00F8355D"/>
    <w:rsid w:val="00F8585B"/>
    <w:rsid w:val="00F93DAB"/>
    <w:rsid w:val="00FC5253"/>
    <w:rsid w:val="00FE3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5F584"/>
  <w15:chartTrackingRefBased/>
  <w15:docId w15:val="{89CA5F50-0177-40BA-96D9-80C2570E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CF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27CF6"/>
    <w:rPr>
      <w:color w:val="0563C1" w:themeColor="hyperlink"/>
      <w:u w:val="single"/>
    </w:rPr>
  </w:style>
  <w:style w:type="character" w:styleId="UnresolvedMention">
    <w:name w:val="Unresolved Mention"/>
    <w:basedOn w:val="DefaultParagraphFont"/>
    <w:uiPriority w:val="99"/>
    <w:semiHidden/>
    <w:unhideWhenUsed/>
    <w:rsid w:val="00D27CF6"/>
    <w:rPr>
      <w:color w:val="605E5C"/>
      <w:shd w:val="clear" w:color="auto" w:fill="E1DFDD"/>
    </w:rPr>
  </w:style>
  <w:style w:type="character" w:styleId="CommentReference">
    <w:name w:val="annotation reference"/>
    <w:basedOn w:val="DefaultParagraphFont"/>
    <w:uiPriority w:val="99"/>
    <w:semiHidden/>
    <w:unhideWhenUsed/>
    <w:rsid w:val="00D27CF6"/>
    <w:rPr>
      <w:sz w:val="16"/>
      <w:szCs w:val="16"/>
    </w:rPr>
  </w:style>
  <w:style w:type="paragraph" w:styleId="CommentText">
    <w:name w:val="annotation text"/>
    <w:basedOn w:val="Normal"/>
    <w:link w:val="CommentTextChar"/>
    <w:uiPriority w:val="99"/>
    <w:unhideWhenUsed/>
    <w:rsid w:val="00D27CF6"/>
    <w:pPr>
      <w:spacing w:line="240" w:lineRule="auto"/>
    </w:pPr>
    <w:rPr>
      <w:sz w:val="20"/>
      <w:szCs w:val="20"/>
    </w:rPr>
  </w:style>
  <w:style w:type="character" w:customStyle="1" w:styleId="CommentTextChar">
    <w:name w:val="Comment Text Char"/>
    <w:basedOn w:val="DefaultParagraphFont"/>
    <w:link w:val="CommentText"/>
    <w:uiPriority w:val="99"/>
    <w:rsid w:val="00D27CF6"/>
    <w:rPr>
      <w:sz w:val="20"/>
      <w:szCs w:val="20"/>
    </w:rPr>
  </w:style>
  <w:style w:type="paragraph" w:styleId="CommentSubject">
    <w:name w:val="annotation subject"/>
    <w:basedOn w:val="CommentText"/>
    <w:next w:val="CommentText"/>
    <w:link w:val="CommentSubjectChar"/>
    <w:uiPriority w:val="99"/>
    <w:semiHidden/>
    <w:unhideWhenUsed/>
    <w:rsid w:val="00D27CF6"/>
    <w:rPr>
      <w:b/>
      <w:bCs/>
    </w:rPr>
  </w:style>
  <w:style w:type="character" w:customStyle="1" w:styleId="CommentSubjectChar">
    <w:name w:val="Comment Subject Char"/>
    <w:basedOn w:val="CommentTextChar"/>
    <w:link w:val="CommentSubject"/>
    <w:uiPriority w:val="99"/>
    <w:semiHidden/>
    <w:rsid w:val="00D27CF6"/>
    <w:rPr>
      <w:b/>
      <w:bCs/>
      <w:sz w:val="20"/>
      <w:szCs w:val="20"/>
    </w:rPr>
  </w:style>
  <w:style w:type="paragraph" w:styleId="ListParagraph">
    <w:name w:val="List Paragraph"/>
    <w:basedOn w:val="Normal"/>
    <w:uiPriority w:val="34"/>
    <w:qFormat/>
    <w:rsid w:val="003C3D66"/>
    <w:pPr>
      <w:ind w:left="720"/>
      <w:contextualSpacing/>
    </w:pPr>
  </w:style>
  <w:style w:type="paragraph" w:styleId="NoSpacing">
    <w:name w:val="No Spacing"/>
    <w:uiPriority w:val="1"/>
    <w:qFormat/>
    <w:rsid w:val="007D69DB"/>
    <w:pPr>
      <w:spacing w:after="0" w:line="240" w:lineRule="auto"/>
    </w:pPr>
  </w:style>
  <w:style w:type="paragraph" w:styleId="Revision">
    <w:name w:val="Revision"/>
    <w:hidden/>
    <w:uiPriority w:val="99"/>
    <w:semiHidden/>
    <w:rsid w:val="0018173D"/>
    <w:pPr>
      <w:spacing w:after="0" w:line="240" w:lineRule="auto"/>
    </w:pPr>
  </w:style>
  <w:style w:type="character" w:styleId="FollowedHyperlink">
    <w:name w:val="FollowedHyperlink"/>
    <w:basedOn w:val="DefaultParagraphFont"/>
    <w:uiPriority w:val="99"/>
    <w:semiHidden/>
    <w:unhideWhenUsed/>
    <w:rsid w:val="00492309"/>
    <w:rPr>
      <w:color w:val="954F72" w:themeColor="followedHyperlink"/>
      <w:u w:val="single"/>
    </w:rPr>
  </w:style>
  <w:style w:type="paragraph" w:styleId="Header">
    <w:name w:val="header"/>
    <w:basedOn w:val="Normal"/>
    <w:link w:val="HeaderChar"/>
    <w:uiPriority w:val="99"/>
    <w:unhideWhenUsed/>
    <w:rsid w:val="00F14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02A"/>
  </w:style>
  <w:style w:type="paragraph" w:styleId="Footer">
    <w:name w:val="footer"/>
    <w:basedOn w:val="Normal"/>
    <w:link w:val="FooterChar"/>
    <w:uiPriority w:val="99"/>
    <w:unhideWhenUsed/>
    <w:rsid w:val="00F14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eleicestershire.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icestershire.gov.uk/leisure-and-community/librari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scouncil.org.uk/lets-create/strategy-2020-20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rtistsunionengland.org.uk/rates-of-pay/" TargetMode="External"/><Relationship Id="rId4" Type="http://schemas.openxmlformats.org/officeDocument/2006/relationships/webSettings" Target="webSettings.xml"/><Relationship Id="rId9" Type="http://schemas.openxmlformats.org/officeDocument/2006/relationships/hyperlink" Target="https://www.artscouncil.org.uk/lets-crea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1636</Words>
  <Characters>9473</Characters>
  <Application>Microsoft Office Word</Application>
  <DocSecurity>0</DocSecurity>
  <Lines>205</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Links>
    <vt:vector size="42" baseType="variant">
      <vt:variant>
        <vt:i4>4522049</vt:i4>
      </vt:variant>
      <vt:variant>
        <vt:i4>18</vt:i4>
      </vt:variant>
      <vt:variant>
        <vt:i4>0</vt:i4>
      </vt:variant>
      <vt:variant>
        <vt:i4>5</vt:i4>
      </vt:variant>
      <vt:variant>
        <vt:lpwstr>https://www.artscouncil.org.uk/lets-create/strategy-2020-2030</vt:lpwstr>
      </vt:variant>
      <vt:variant>
        <vt:lpwstr/>
      </vt:variant>
      <vt:variant>
        <vt:i4>5832775</vt:i4>
      </vt:variant>
      <vt:variant>
        <vt:i4>15</vt:i4>
      </vt:variant>
      <vt:variant>
        <vt:i4>0</vt:i4>
      </vt:variant>
      <vt:variant>
        <vt:i4>5</vt:i4>
      </vt:variant>
      <vt:variant>
        <vt:lpwstr>https://www.artistsunionengland.org.uk/rates-of-pay/</vt:lpwstr>
      </vt:variant>
      <vt:variant>
        <vt:lpwstr/>
      </vt:variant>
      <vt:variant>
        <vt:i4>4980774</vt:i4>
      </vt:variant>
      <vt:variant>
        <vt:i4>12</vt:i4>
      </vt:variant>
      <vt:variant>
        <vt:i4>0</vt:i4>
      </vt:variant>
      <vt:variant>
        <vt:i4>5</vt:i4>
      </vt:variant>
      <vt:variant>
        <vt:lpwstr>mailto:1620sHouse@leics.gov.uk</vt:lpwstr>
      </vt:variant>
      <vt:variant>
        <vt:lpwstr/>
      </vt:variant>
      <vt:variant>
        <vt:i4>8061050</vt:i4>
      </vt:variant>
      <vt:variant>
        <vt:i4>9</vt:i4>
      </vt:variant>
      <vt:variant>
        <vt:i4>0</vt:i4>
      </vt:variant>
      <vt:variant>
        <vt:i4>5</vt:i4>
      </vt:variant>
      <vt:variant>
        <vt:lpwstr>https://www.artscouncil.org.uk/lets-create</vt:lpwstr>
      </vt:variant>
      <vt:variant>
        <vt:lpwstr/>
      </vt:variant>
      <vt:variant>
        <vt:i4>1376358</vt:i4>
      </vt:variant>
      <vt:variant>
        <vt:i4>6</vt:i4>
      </vt:variant>
      <vt:variant>
        <vt:i4>0</vt:i4>
      </vt:variant>
      <vt:variant>
        <vt:i4>5</vt:i4>
      </vt:variant>
      <vt:variant>
        <vt:lpwstr>https://www.nwleics.gov.uk/pages/hello_heritage.</vt:lpwstr>
      </vt:variant>
      <vt:variant>
        <vt:lpwstr/>
      </vt:variant>
      <vt:variant>
        <vt:i4>3997749</vt:i4>
      </vt:variant>
      <vt:variant>
        <vt:i4>3</vt:i4>
      </vt:variant>
      <vt:variant>
        <vt:i4>0</vt:i4>
      </vt:variant>
      <vt:variant>
        <vt:i4>5</vt:i4>
      </vt:variant>
      <vt:variant>
        <vt:lpwstr>https://1620shouse.org.uk/</vt:lpwstr>
      </vt:variant>
      <vt:variant>
        <vt:lpwstr/>
      </vt:variant>
      <vt:variant>
        <vt:i4>786507</vt:i4>
      </vt:variant>
      <vt:variant>
        <vt:i4>0</vt:i4>
      </vt:variant>
      <vt:variant>
        <vt:i4>0</vt:i4>
      </vt:variant>
      <vt:variant>
        <vt:i4>5</vt:i4>
      </vt:variant>
      <vt:variant>
        <vt:lpwstr>https://www.cultureleicestershire.co.uk/get-involved/creative-practitioners/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Sharples</dc:creator>
  <cp:keywords/>
  <dc:description/>
  <cp:lastModifiedBy>Megan Wakefield</cp:lastModifiedBy>
  <cp:revision>2</cp:revision>
  <dcterms:created xsi:type="dcterms:W3CDTF">2026-04-15T11:12:00Z</dcterms:created>
  <dcterms:modified xsi:type="dcterms:W3CDTF">2026-04-15T11:12:00Z</dcterms:modified>
</cp:coreProperties>
</file>