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DDC95" w14:textId="3741C1AB" w:rsidR="00106E70" w:rsidRPr="00106E70" w:rsidRDefault="00106E70" w:rsidP="00106E70">
      <w:pPr>
        <w:pStyle w:val="NoSpacing"/>
        <w:jc w:val="both"/>
        <w:rPr>
          <w:b/>
          <w:bCs/>
          <w:noProof/>
        </w:rPr>
      </w:pPr>
      <w:r w:rsidRPr="00106E70">
        <w:rPr>
          <w:b/>
          <w:bCs/>
          <w:noProof/>
        </w:rPr>
        <w:drawing>
          <wp:anchor distT="0" distB="0" distL="114300" distR="114300" simplePos="0" relativeHeight="251659264" behindDoc="0" locked="0" layoutInCell="1" allowOverlap="1" wp14:anchorId="1B53764B" wp14:editId="21C08C07">
            <wp:simplePos x="0" y="0"/>
            <wp:positionH relativeFrom="margin">
              <wp:posOffset>-774700</wp:posOffset>
            </wp:positionH>
            <wp:positionV relativeFrom="margin">
              <wp:posOffset>-425450</wp:posOffset>
            </wp:positionV>
            <wp:extent cx="2146300" cy="678180"/>
            <wp:effectExtent l="0" t="0" r="6350" b="7620"/>
            <wp:wrapSquare wrapText="bothSides"/>
            <wp:docPr id="8653606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6300" cy="678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8240" behindDoc="0" locked="0" layoutInCell="1" allowOverlap="1" wp14:anchorId="1916785D" wp14:editId="0759F960">
            <wp:simplePos x="0" y="0"/>
            <wp:positionH relativeFrom="margin">
              <wp:posOffset>4804410</wp:posOffset>
            </wp:positionH>
            <wp:positionV relativeFrom="page">
              <wp:posOffset>101600</wp:posOffset>
            </wp:positionV>
            <wp:extent cx="1759585" cy="971550"/>
            <wp:effectExtent l="0" t="0" r="0" b="0"/>
            <wp:wrapSquare wrapText="bothSides"/>
            <wp:docPr id="1492685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958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rPr>
        <w:t xml:space="preserve"> </w:t>
      </w:r>
    </w:p>
    <w:p w14:paraId="46E73575" w14:textId="1F3428F5" w:rsidR="00106E70" w:rsidRDefault="00106E70" w:rsidP="0072069A">
      <w:pPr>
        <w:pStyle w:val="NoSpacing"/>
        <w:jc w:val="both"/>
        <w:rPr>
          <w:b/>
          <w:bCs/>
        </w:rPr>
      </w:pPr>
    </w:p>
    <w:p w14:paraId="5DB2D729" w14:textId="77777777" w:rsidR="00106E70" w:rsidRDefault="00106E70" w:rsidP="0072069A">
      <w:pPr>
        <w:pStyle w:val="NoSpacing"/>
        <w:jc w:val="both"/>
        <w:rPr>
          <w:b/>
          <w:bCs/>
        </w:rPr>
      </w:pPr>
    </w:p>
    <w:p w14:paraId="0D0394E2" w14:textId="77777777" w:rsidR="00106E70" w:rsidRDefault="00106E70" w:rsidP="0072069A">
      <w:pPr>
        <w:pStyle w:val="NoSpacing"/>
        <w:jc w:val="both"/>
        <w:rPr>
          <w:b/>
          <w:bCs/>
        </w:rPr>
      </w:pPr>
    </w:p>
    <w:p w14:paraId="2B4DEFF5" w14:textId="77777777" w:rsidR="00106E70" w:rsidRDefault="00106E70" w:rsidP="0072069A">
      <w:pPr>
        <w:pStyle w:val="NoSpacing"/>
        <w:jc w:val="both"/>
        <w:rPr>
          <w:b/>
          <w:bCs/>
        </w:rPr>
      </w:pPr>
    </w:p>
    <w:p w14:paraId="59CDB3DA" w14:textId="5D734C96" w:rsidR="0072069A" w:rsidRPr="00E911ED" w:rsidRDefault="0072069A" w:rsidP="0072069A">
      <w:pPr>
        <w:pStyle w:val="NoSpacing"/>
        <w:jc w:val="both"/>
        <w:rPr>
          <w:b/>
          <w:bCs/>
        </w:rPr>
      </w:pPr>
      <w:r w:rsidRPr="00E911ED">
        <w:rPr>
          <w:b/>
          <w:bCs/>
        </w:rPr>
        <w:t>Helpful Links:</w:t>
      </w:r>
    </w:p>
    <w:p w14:paraId="43798BCF" w14:textId="77777777" w:rsidR="0072069A" w:rsidRDefault="0072069A" w:rsidP="0072069A">
      <w:pPr>
        <w:pStyle w:val="NoSpacing"/>
        <w:jc w:val="both"/>
      </w:pPr>
      <w:hyperlink r:id="rId9" w:history="1">
        <w:r>
          <w:rPr>
            <w:rStyle w:val="Hyperlink"/>
          </w:rPr>
          <w:t>Apply now through Culture Leicestershire</w:t>
        </w:r>
      </w:hyperlink>
    </w:p>
    <w:p w14:paraId="28F56755" w14:textId="77777777" w:rsidR="0072069A" w:rsidRPr="00E911ED" w:rsidRDefault="0072069A" w:rsidP="0072069A">
      <w:pPr>
        <w:pStyle w:val="NoSpacing"/>
        <w:jc w:val="both"/>
        <w:rPr>
          <w:sz w:val="10"/>
          <w:szCs w:val="10"/>
        </w:rPr>
      </w:pPr>
    </w:p>
    <w:p w14:paraId="6989E744" w14:textId="77777777" w:rsidR="0072069A" w:rsidRDefault="0072069A" w:rsidP="0072069A">
      <w:pPr>
        <w:pStyle w:val="NoSpacing"/>
        <w:jc w:val="both"/>
      </w:pPr>
      <w:r w:rsidRPr="00E911ED">
        <w:rPr>
          <w:b/>
          <w:bCs/>
        </w:rPr>
        <w:t>Find out more about</w:t>
      </w:r>
      <w:r>
        <w:t xml:space="preserve"> </w:t>
      </w:r>
      <w:hyperlink r:id="rId10" w:history="1">
        <w:r w:rsidRPr="00C24C34">
          <w:rPr>
            <w:rStyle w:val="Hyperlink"/>
          </w:rPr>
          <w:t>Making Leicestershire My Home | Culture Leicestershire - Heritage, Libraries, Collections and Learning</w:t>
        </w:r>
      </w:hyperlink>
    </w:p>
    <w:p w14:paraId="6A7A0F2A" w14:textId="77777777" w:rsidR="0072069A" w:rsidRDefault="0072069A" w:rsidP="0072069A">
      <w:pPr>
        <w:pStyle w:val="NoSpacing"/>
        <w:jc w:val="both"/>
      </w:pPr>
      <w:hyperlink r:id="rId11" w:history="1">
        <w:r w:rsidRPr="00C24C34">
          <w:rPr>
            <w:rStyle w:val="Hyperlink"/>
          </w:rPr>
          <w:t>Welcome to Bosworth Battlefield Heritage Centre and Country Park | Bosworth Battlefield Heritage Centre</w:t>
        </w:r>
      </w:hyperlink>
    </w:p>
    <w:p w14:paraId="67A4BAF0" w14:textId="77777777" w:rsidR="0072069A" w:rsidRPr="00E911ED" w:rsidRDefault="0072069A" w:rsidP="0072069A">
      <w:pPr>
        <w:pStyle w:val="NoSpacing"/>
        <w:jc w:val="both"/>
        <w:rPr>
          <w:sz w:val="10"/>
          <w:szCs w:val="10"/>
        </w:rPr>
      </w:pPr>
    </w:p>
    <w:p w14:paraId="35A46C9E" w14:textId="77777777" w:rsidR="0072069A" w:rsidRPr="00526980" w:rsidRDefault="0072069A" w:rsidP="0072069A">
      <w:pPr>
        <w:pStyle w:val="NoSpacing"/>
        <w:jc w:val="both"/>
      </w:pPr>
      <w:r w:rsidRPr="00E911ED">
        <w:rPr>
          <w:b/>
          <w:bCs/>
        </w:rPr>
        <w:t>Find out more about</w:t>
      </w:r>
      <w:r>
        <w:t xml:space="preserve"> </w:t>
      </w:r>
      <w:hyperlink r:id="rId12" w:history="1">
        <w:r>
          <w:rPr>
            <w:rStyle w:val="Hyperlink"/>
          </w:rPr>
          <w:t>Culture Leicestershire’s projects here</w:t>
        </w:r>
      </w:hyperlink>
    </w:p>
    <w:p w14:paraId="7FE7C4A8" w14:textId="77777777" w:rsidR="0072069A" w:rsidRDefault="0072069A" w:rsidP="0072069A">
      <w:pPr>
        <w:rPr>
          <w:b/>
          <w:bCs/>
        </w:rPr>
      </w:pPr>
      <w:r>
        <w:rPr>
          <w:b/>
          <w:bCs/>
        </w:rPr>
        <w:t>__________________________________________________________________________________</w:t>
      </w:r>
    </w:p>
    <w:p w14:paraId="79706A5F" w14:textId="2E63CA39" w:rsidR="0072069A" w:rsidRDefault="0072069A" w:rsidP="00106E70">
      <w:pPr>
        <w:pStyle w:val="NoSpacing"/>
      </w:pPr>
      <w:r>
        <w:rPr>
          <w:b/>
          <w:bCs/>
        </w:rPr>
        <w:t>Commissioning Organisation:</w:t>
      </w:r>
      <w:r w:rsidR="00106E70">
        <w:rPr>
          <w:b/>
          <w:bCs/>
        </w:rPr>
        <w:t xml:space="preserve"> </w:t>
      </w:r>
      <w:r>
        <w:t xml:space="preserve">Culture Leicestershire, </w:t>
      </w:r>
      <w:r w:rsidRPr="005B6995">
        <w:t>Cultural Participation Team,</w:t>
      </w:r>
      <w:r>
        <w:rPr>
          <w:sz w:val="24"/>
          <w:szCs w:val="24"/>
        </w:rPr>
        <w:t xml:space="preserve"> </w:t>
      </w:r>
      <w:r>
        <w:t>Leicestershire County Council</w:t>
      </w:r>
    </w:p>
    <w:p w14:paraId="68ADBCC4" w14:textId="77777777" w:rsidR="0072069A" w:rsidRPr="00E911ED" w:rsidRDefault="0072069A" w:rsidP="00106E70">
      <w:pPr>
        <w:pStyle w:val="NoSpacing"/>
        <w:rPr>
          <w:sz w:val="10"/>
          <w:szCs w:val="10"/>
        </w:rPr>
      </w:pPr>
    </w:p>
    <w:p w14:paraId="6C2F8796" w14:textId="283D7A41" w:rsidR="0072069A" w:rsidRDefault="0072069A" w:rsidP="00106E70">
      <w:pPr>
        <w:pStyle w:val="NoSpacing"/>
      </w:pPr>
      <w:r>
        <w:rPr>
          <w:b/>
          <w:bCs/>
        </w:rPr>
        <w:t xml:space="preserve">Location: </w:t>
      </w:r>
      <w:r w:rsidRPr="004457B3">
        <w:t>Bosworth Battlefield Heritage Centre, Ambion Ln, Sutton Cheney, Nuneaton CV13 0AD</w:t>
      </w:r>
      <w:r>
        <w:t xml:space="preserve"> and community venues in Leicestershire</w:t>
      </w:r>
    </w:p>
    <w:p w14:paraId="2F3F13C9" w14:textId="77777777" w:rsidR="0072069A" w:rsidRPr="00E911ED" w:rsidRDefault="0072069A" w:rsidP="00106E70">
      <w:pPr>
        <w:pStyle w:val="NoSpacing"/>
        <w:rPr>
          <w:sz w:val="10"/>
          <w:szCs w:val="10"/>
        </w:rPr>
      </w:pPr>
    </w:p>
    <w:p w14:paraId="21E6D42C" w14:textId="77777777" w:rsidR="0072069A" w:rsidRDefault="0072069A" w:rsidP="00106E70">
      <w:pPr>
        <w:pStyle w:val="NoSpacing"/>
        <w:rPr>
          <w:color w:val="FF0000"/>
        </w:rPr>
      </w:pPr>
      <w:r w:rsidRPr="009F54B9">
        <w:rPr>
          <w:b/>
          <w:bCs/>
        </w:rPr>
        <w:t>Commission Amount</w:t>
      </w:r>
      <w:r>
        <w:t xml:space="preserve">: </w:t>
      </w:r>
      <w:r w:rsidRPr="00AB5752">
        <w:t xml:space="preserve">£6000  </w:t>
      </w:r>
    </w:p>
    <w:p w14:paraId="2F6660C5" w14:textId="77777777" w:rsidR="0072069A" w:rsidRPr="00E911ED" w:rsidRDefault="0072069A" w:rsidP="00106E70">
      <w:pPr>
        <w:pStyle w:val="NoSpacing"/>
        <w:rPr>
          <w:sz w:val="10"/>
          <w:szCs w:val="10"/>
        </w:rPr>
      </w:pPr>
    </w:p>
    <w:p w14:paraId="059B35AB" w14:textId="77777777" w:rsidR="0072069A" w:rsidRDefault="0072069A" w:rsidP="00106E70">
      <w:pPr>
        <w:pStyle w:val="NoSpacing"/>
        <w:rPr>
          <w:color w:val="FF0000"/>
        </w:rPr>
      </w:pPr>
      <w:r>
        <w:rPr>
          <w:b/>
          <w:bCs/>
        </w:rPr>
        <w:t xml:space="preserve">Application Deadline: </w:t>
      </w:r>
      <w:r w:rsidRPr="00114F66">
        <w:t>16</w:t>
      </w:r>
      <w:r w:rsidRPr="00114F66">
        <w:rPr>
          <w:vertAlign w:val="superscript"/>
        </w:rPr>
        <w:t>th</w:t>
      </w:r>
      <w:r w:rsidRPr="00114F66">
        <w:t xml:space="preserve"> November 2026</w:t>
      </w:r>
    </w:p>
    <w:p w14:paraId="2E669B44" w14:textId="77777777" w:rsidR="0072069A" w:rsidRPr="00E911ED" w:rsidRDefault="0072069A" w:rsidP="00106E70">
      <w:pPr>
        <w:pStyle w:val="NoSpacing"/>
        <w:rPr>
          <w:sz w:val="10"/>
          <w:szCs w:val="10"/>
        </w:rPr>
      </w:pPr>
    </w:p>
    <w:p w14:paraId="315F57BF" w14:textId="3974653C" w:rsidR="0072069A" w:rsidRDefault="0072069A" w:rsidP="00106E70">
      <w:pPr>
        <w:pStyle w:val="NoSpacing"/>
      </w:pPr>
      <w:r w:rsidRPr="00AB093B">
        <w:rPr>
          <w:b/>
          <w:bCs/>
        </w:rPr>
        <w:t>For informal enquiries, please contact:</w:t>
      </w:r>
      <w:r>
        <w:t xml:space="preserve">  Amarjeet Singh, Cultural Participation Worker, 01163059644 </w:t>
      </w:r>
      <w:hyperlink r:id="rId13" w:history="1">
        <w:r w:rsidR="00106E70" w:rsidRPr="0058573D">
          <w:rPr>
            <w:rStyle w:val="Hyperlink"/>
          </w:rPr>
          <w:t>Amarjeet.singh@leics.gov.uk</w:t>
        </w:r>
      </w:hyperlink>
    </w:p>
    <w:p w14:paraId="6C940208" w14:textId="77777777" w:rsidR="00106E70" w:rsidRPr="00B77D88" w:rsidRDefault="00106E70" w:rsidP="00106E70">
      <w:pPr>
        <w:pStyle w:val="NoSpacing"/>
      </w:pPr>
    </w:p>
    <w:p w14:paraId="31B5FE46" w14:textId="77777777" w:rsidR="0072069A" w:rsidRDefault="0072069A" w:rsidP="00106E70">
      <w:pPr>
        <w:spacing w:after="0"/>
        <w:rPr>
          <w:rFonts w:cstheme="minorHAnsi"/>
          <w:b/>
          <w:bCs/>
          <w:color w:val="156082" w:themeColor="accent1"/>
          <w:sz w:val="32"/>
          <w:szCs w:val="32"/>
        </w:rPr>
      </w:pPr>
      <w:r w:rsidRPr="00590909">
        <w:rPr>
          <w:rFonts w:cstheme="minorHAnsi"/>
          <w:b/>
          <w:bCs/>
          <w:color w:val="156082" w:themeColor="accent1"/>
          <w:sz w:val="32"/>
          <w:szCs w:val="32"/>
        </w:rPr>
        <w:t>The Project:</w:t>
      </w:r>
    </w:p>
    <w:p w14:paraId="2DE88CA3" w14:textId="77777777" w:rsidR="0072069A" w:rsidRDefault="0072069A" w:rsidP="00106E70">
      <w:pPr>
        <w:spacing w:after="0"/>
        <w:rPr>
          <w:rFonts w:cstheme="minorHAnsi"/>
          <w:b/>
          <w:bCs/>
          <w:color w:val="156082" w:themeColor="accent1"/>
          <w:sz w:val="32"/>
          <w:szCs w:val="32"/>
        </w:rPr>
      </w:pPr>
      <w:r>
        <w:rPr>
          <w:rFonts w:cstheme="minorHAnsi"/>
          <w:b/>
          <w:bCs/>
          <w:color w:val="156082" w:themeColor="accent1"/>
          <w:sz w:val="32"/>
          <w:szCs w:val="32"/>
        </w:rPr>
        <w:t>Journeys and Roots – Inspired by Bosworth</w:t>
      </w:r>
    </w:p>
    <w:p w14:paraId="4D680E73" w14:textId="77777777" w:rsidR="0072069A" w:rsidRPr="004457B3" w:rsidRDefault="0072069A" w:rsidP="00106E70">
      <w:pPr>
        <w:spacing w:after="0"/>
        <w:rPr>
          <w:rFonts w:cstheme="minorHAnsi"/>
          <w:b/>
          <w:bCs/>
          <w:color w:val="156082" w:themeColor="accent1"/>
          <w:sz w:val="18"/>
          <w:szCs w:val="18"/>
        </w:rPr>
      </w:pPr>
    </w:p>
    <w:p w14:paraId="2BFF2553" w14:textId="77777777" w:rsidR="0072069A" w:rsidRPr="00AB5752" w:rsidRDefault="0072069A" w:rsidP="00106E70">
      <w:pPr>
        <w:spacing w:after="0"/>
        <w:rPr>
          <w:rFonts w:eastAsia="Times New Roman" w:cstheme="minorHAnsi"/>
          <w:lang w:eastAsia="en-GB"/>
        </w:rPr>
      </w:pPr>
      <w:r w:rsidRPr="00AB5752">
        <w:rPr>
          <w:rFonts w:eastAsia="Times New Roman" w:cstheme="minorHAnsi"/>
          <w:lang w:eastAsia="en-GB"/>
        </w:rPr>
        <w:t xml:space="preserve">‘Making Leicestershire My Home’ is part of Culture Leicestershire's wider programme celebrating the histories, experiences and contributions of the people who have shaped our county over thousands of years. Leicestershire has been shaped by journeys, from historic routes travelled across the landscape to the personal journeys that bring people to, through and within the county today. We are seeking an experienced artist and Creative Practitioner with a strong track record in community engagement, co-creation and participatory arts, as well as </w:t>
      </w:r>
      <w:r>
        <w:rPr>
          <w:rFonts w:eastAsia="Times New Roman" w:cstheme="minorHAnsi"/>
          <w:lang w:eastAsia="en-GB"/>
        </w:rPr>
        <w:t xml:space="preserve">some </w:t>
      </w:r>
      <w:r w:rsidRPr="00AB5752">
        <w:rPr>
          <w:rFonts w:eastAsia="Times New Roman" w:cstheme="minorHAnsi"/>
          <w:lang w:eastAsia="en-GB"/>
        </w:rPr>
        <w:t>experience of working within a museum</w:t>
      </w:r>
      <w:r>
        <w:rPr>
          <w:rFonts w:eastAsia="Times New Roman" w:cstheme="minorHAnsi"/>
          <w:lang w:eastAsia="en-GB"/>
        </w:rPr>
        <w:t xml:space="preserve"> </w:t>
      </w:r>
      <w:r w:rsidRPr="00AB5752">
        <w:rPr>
          <w:rFonts w:eastAsia="Times New Roman" w:cstheme="minorHAnsi"/>
          <w:lang w:eastAsia="en-GB"/>
        </w:rPr>
        <w:t xml:space="preserve">setting </w:t>
      </w:r>
      <w:r>
        <w:rPr>
          <w:rFonts w:eastAsia="Times New Roman" w:cstheme="minorHAnsi"/>
          <w:lang w:eastAsia="en-GB"/>
        </w:rPr>
        <w:t xml:space="preserve">or </w:t>
      </w:r>
      <w:r w:rsidRPr="00AB5752">
        <w:rPr>
          <w:rFonts w:eastAsia="Times New Roman" w:cstheme="minorHAnsi"/>
          <w:lang w:eastAsia="en-GB"/>
        </w:rPr>
        <w:t>exploring historical collections and contexts with diverse audiences, to design and deliver creative workshops exploring the theme of Journeys and Roots.</w:t>
      </w:r>
    </w:p>
    <w:p w14:paraId="7647A8EE" w14:textId="77777777" w:rsidR="0072069A" w:rsidRPr="00E911ED" w:rsidRDefault="0072069A" w:rsidP="00106E70">
      <w:pPr>
        <w:spacing w:after="0"/>
        <w:rPr>
          <w:rFonts w:eastAsia="Times New Roman" w:cstheme="minorHAnsi"/>
          <w:lang w:eastAsia="en-GB"/>
        </w:rPr>
      </w:pPr>
    </w:p>
    <w:p w14:paraId="3628B31D" w14:textId="77777777" w:rsidR="0072069A" w:rsidRPr="0054406C" w:rsidRDefault="0072069A" w:rsidP="00106E70">
      <w:pPr>
        <w:spacing w:after="0"/>
        <w:rPr>
          <w:rFonts w:eastAsia="Times New Roman" w:cstheme="minorHAnsi"/>
          <w:lang w:eastAsia="en-GB"/>
        </w:rPr>
      </w:pPr>
      <w:r w:rsidRPr="00E911ED">
        <w:rPr>
          <w:rFonts w:eastAsia="Times New Roman" w:cstheme="minorHAnsi"/>
          <w:lang w:eastAsia="en-GB"/>
        </w:rPr>
        <w:t xml:space="preserve">Working with local groups and communities, participants will create contemporary </w:t>
      </w:r>
      <w:r>
        <w:rPr>
          <w:rFonts w:eastAsia="Times New Roman" w:cstheme="minorHAnsi"/>
          <w:lang w:eastAsia="en-GB"/>
        </w:rPr>
        <w:t>‘</w:t>
      </w:r>
      <w:r w:rsidRPr="00E911ED">
        <w:rPr>
          <w:rFonts w:eastAsia="Times New Roman" w:cstheme="minorHAnsi"/>
          <w:lang w:eastAsia="en-GB"/>
        </w:rPr>
        <w:t>pilgrim</w:t>
      </w:r>
      <w:r>
        <w:rPr>
          <w:rFonts w:eastAsia="Times New Roman" w:cstheme="minorHAnsi"/>
          <w:lang w:eastAsia="en-GB"/>
        </w:rPr>
        <w:t>’</w:t>
      </w:r>
      <w:r w:rsidRPr="00E911ED">
        <w:rPr>
          <w:rFonts w:eastAsia="Times New Roman" w:cstheme="minorHAnsi"/>
          <w:lang w:eastAsia="en-GB"/>
        </w:rPr>
        <w:t xml:space="preserve"> badges inspired by examples from the museum collection and share the stories behind them. These stories are a fundamental part of the commission, providing the context, meaning and interpretation that will accompany the finished work. The badges will be displayed on a ‘traveller's cloak</w:t>
      </w:r>
      <w:r>
        <w:rPr>
          <w:rFonts w:eastAsia="Times New Roman" w:cstheme="minorHAnsi"/>
          <w:lang w:eastAsia="en-GB"/>
        </w:rPr>
        <w:t>,’</w:t>
      </w:r>
      <w:r w:rsidRPr="00E911ED">
        <w:rPr>
          <w:rFonts w:eastAsia="Times New Roman" w:cstheme="minorHAnsi"/>
          <w:lang w:eastAsia="en-GB"/>
        </w:rPr>
        <w:t xml:space="preserve"> inspired by garments worn </w:t>
      </w:r>
      <w:r>
        <w:rPr>
          <w:rFonts w:eastAsia="Times New Roman" w:cstheme="minorHAnsi"/>
          <w:lang w:eastAsia="en-GB"/>
        </w:rPr>
        <w:t>in the past.</w:t>
      </w:r>
      <w:r w:rsidRPr="00E911ED">
        <w:rPr>
          <w:rFonts w:eastAsia="Times New Roman" w:cstheme="minorHAnsi"/>
          <w:lang w:eastAsia="en-GB"/>
        </w:rPr>
        <w:t xml:space="preserve"> Together, the cloak, badges and stories will form a collective representation of the experiences, identities and connections that shape Leicestershire toda</w:t>
      </w:r>
      <w:r>
        <w:rPr>
          <w:rFonts w:eastAsia="Times New Roman" w:cstheme="minorHAnsi"/>
          <w:lang w:eastAsia="en-GB"/>
        </w:rPr>
        <w:t xml:space="preserve">y. </w:t>
      </w:r>
      <w:r w:rsidRPr="0054406C">
        <w:rPr>
          <w:rFonts w:eastAsia="Times New Roman" w:cstheme="minorHAnsi"/>
          <w:lang w:eastAsia="en-GB"/>
        </w:rPr>
        <w:t xml:space="preserve">The appointed Creative Practitioner will determine the artistic approach, methods and materials used, and the badges may be created through a range of artistic processes. The chosen approach should be inclusive and accessible to participants with differing needs and abilities, enable participants' individual designs to be represented as authentically as possible, and be achievable within the timescales of the project. We welcome alternative proposals for how the badges and cloak could be created, connected, or displayed </w:t>
      </w:r>
      <w:r w:rsidRPr="0054406C">
        <w:rPr>
          <w:rFonts w:eastAsia="Times New Roman" w:cstheme="minorHAnsi"/>
          <w:lang w:eastAsia="en-GB"/>
        </w:rPr>
        <w:lastRenderedPageBreak/>
        <w:t>where these align with the aims of the project. Please outline any alternative approach within your application.</w:t>
      </w:r>
    </w:p>
    <w:p w14:paraId="526C34BA" w14:textId="77777777" w:rsidR="0072069A" w:rsidRPr="00E911ED" w:rsidRDefault="0072069A" w:rsidP="00106E70">
      <w:pPr>
        <w:spacing w:after="0"/>
        <w:rPr>
          <w:rFonts w:eastAsia="Times New Roman" w:cstheme="minorHAnsi"/>
          <w:lang w:eastAsia="en-GB"/>
        </w:rPr>
      </w:pPr>
    </w:p>
    <w:p w14:paraId="1C2FB191" w14:textId="77777777" w:rsidR="0072069A" w:rsidRDefault="0072069A" w:rsidP="00106E70">
      <w:pPr>
        <w:spacing w:after="0"/>
        <w:rPr>
          <w:rFonts w:eastAsia="Times New Roman" w:cstheme="minorHAnsi"/>
          <w:lang w:eastAsia="en-GB"/>
        </w:rPr>
      </w:pPr>
      <w:r w:rsidRPr="00E911ED">
        <w:rPr>
          <w:rFonts w:eastAsia="Times New Roman" w:cstheme="minorHAnsi"/>
          <w:lang w:eastAsia="en-GB"/>
        </w:rPr>
        <w:t xml:space="preserve">As the intention is to formally accession the final pieces into the museum collection, all materials, construction methods, and attachment systems must meet agreed conservation, sustainability and </w:t>
      </w:r>
      <w:r>
        <w:rPr>
          <w:rFonts w:eastAsia="Times New Roman" w:cstheme="minorHAnsi"/>
          <w:lang w:eastAsia="en-GB"/>
        </w:rPr>
        <w:t xml:space="preserve">preservation </w:t>
      </w:r>
      <w:r w:rsidRPr="00E911ED">
        <w:rPr>
          <w:rFonts w:eastAsia="Times New Roman" w:cstheme="minorHAnsi"/>
          <w:lang w:eastAsia="en-GB"/>
        </w:rPr>
        <w:t xml:space="preserve">requirements. The </w:t>
      </w:r>
      <w:r>
        <w:rPr>
          <w:rFonts w:eastAsia="Times New Roman" w:cstheme="minorHAnsi"/>
          <w:lang w:eastAsia="en-GB"/>
        </w:rPr>
        <w:t>final creative pieces</w:t>
      </w:r>
      <w:r w:rsidRPr="00E911ED">
        <w:rPr>
          <w:rFonts w:eastAsia="Times New Roman" w:cstheme="minorHAnsi"/>
          <w:lang w:eastAsia="en-GB"/>
        </w:rPr>
        <w:t xml:space="preserve"> must also be suitable for</w:t>
      </w:r>
      <w:r>
        <w:rPr>
          <w:rFonts w:eastAsia="Times New Roman" w:cstheme="minorHAnsi"/>
          <w:lang w:eastAsia="en-GB"/>
        </w:rPr>
        <w:t xml:space="preserve"> initial</w:t>
      </w:r>
      <w:r w:rsidRPr="00E911ED">
        <w:rPr>
          <w:rFonts w:eastAsia="Times New Roman" w:cstheme="minorHAnsi"/>
          <w:lang w:eastAsia="en-GB"/>
        </w:rPr>
        <w:t xml:space="preserve"> display at Bosworth Battlefield Heritage Centre.</w:t>
      </w:r>
    </w:p>
    <w:p w14:paraId="6CBBD406" w14:textId="77777777" w:rsidR="0072069A" w:rsidRPr="00E911ED" w:rsidRDefault="0072069A" w:rsidP="00106E70">
      <w:pPr>
        <w:spacing w:after="0"/>
        <w:rPr>
          <w:rFonts w:eastAsia="Times New Roman" w:cstheme="minorHAnsi"/>
          <w:sz w:val="10"/>
          <w:szCs w:val="10"/>
          <w:lang w:eastAsia="en-GB"/>
        </w:rPr>
      </w:pPr>
    </w:p>
    <w:p w14:paraId="7CC1EDE6" w14:textId="77777777" w:rsidR="0072069A" w:rsidRPr="00687B13" w:rsidRDefault="0072069A" w:rsidP="00106E70">
      <w:pPr>
        <w:shd w:val="clear" w:color="auto" w:fill="0070C0"/>
        <w:spacing w:after="0"/>
        <w:rPr>
          <w:b/>
          <w:bCs/>
          <w:color w:val="FFFFFF" w:themeColor="background1"/>
          <w:sz w:val="24"/>
          <w:szCs w:val="24"/>
        </w:rPr>
      </w:pPr>
      <w:r w:rsidRPr="00AE2834">
        <w:rPr>
          <w:b/>
          <w:bCs/>
          <w:color w:val="FFFFFF" w:themeColor="background1"/>
          <w:sz w:val="24"/>
          <w:szCs w:val="24"/>
        </w:rPr>
        <w:t xml:space="preserve">Aims </w:t>
      </w:r>
    </w:p>
    <w:p w14:paraId="36D09D59" w14:textId="77777777" w:rsidR="0072069A" w:rsidRPr="009D709A" w:rsidRDefault="0072069A" w:rsidP="00106E70">
      <w:pPr>
        <w:spacing w:after="0" w:line="300" w:lineRule="atLeast"/>
        <w:rPr>
          <w:rFonts w:eastAsia="Times New Roman" w:cstheme="minorHAnsi"/>
          <w:sz w:val="2"/>
          <w:szCs w:val="2"/>
          <w:lang w:eastAsia="en-GB"/>
        </w:rPr>
      </w:pPr>
    </w:p>
    <w:p w14:paraId="7C311E7E" w14:textId="77777777" w:rsidR="0072069A" w:rsidRPr="003711E4" w:rsidRDefault="0072069A" w:rsidP="00106E70">
      <w:pPr>
        <w:pStyle w:val="ListParagraph"/>
        <w:numPr>
          <w:ilvl w:val="0"/>
          <w:numId w:val="4"/>
        </w:numPr>
        <w:spacing w:after="0" w:line="300" w:lineRule="atLeast"/>
        <w:ind w:left="360"/>
        <w:rPr>
          <w:rFonts w:eastAsia="Times New Roman" w:cstheme="minorHAnsi"/>
          <w:lang w:eastAsia="en-GB"/>
        </w:rPr>
      </w:pPr>
      <w:r w:rsidRPr="003711E4">
        <w:rPr>
          <w:rFonts w:eastAsia="Times New Roman" w:cstheme="minorHAnsi"/>
          <w:lang w:eastAsia="en-GB"/>
        </w:rPr>
        <w:t>To co-create lasting artistic outcomes that explore contemporary themes of home, identity, belonging, journeys, and roots.</w:t>
      </w:r>
    </w:p>
    <w:p w14:paraId="036BCCB3" w14:textId="77777777" w:rsidR="0072069A" w:rsidRPr="003711E4" w:rsidRDefault="0072069A" w:rsidP="00106E70">
      <w:pPr>
        <w:pStyle w:val="ListParagraph"/>
        <w:numPr>
          <w:ilvl w:val="0"/>
          <w:numId w:val="4"/>
        </w:numPr>
        <w:spacing w:after="0" w:line="300" w:lineRule="atLeast"/>
        <w:ind w:left="360"/>
        <w:rPr>
          <w:rFonts w:eastAsia="Times New Roman" w:cstheme="minorHAnsi"/>
          <w:lang w:eastAsia="en-GB"/>
        </w:rPr>
      </w:pPr>
      <w:r w:rsidRPr="003711E4">
        <w:rPr>
          <w:rFonts w:eastAsia="Times New Roman" w:cstheme="minorHAnsi"/>
          <w:lang w:eastAsia="en-GB"/>
        </w:rPr>
        <w:t xml:space="preserve">To provide welcoming, inclusive spaces for participants to share, exchange, and capture personal stories and perspectives. </w:t>
      </w:r>
    </w:p>
    <w:p w14:paraId="5998AB7E" w14:textId="77777777" w:rsidR="0072069A" w:rsidRPr="003711E4" w:rsidRDefault="0072069A" w:rsidP="00106E70">
      <w:pPr>
        <w:pStyle w:val="ListParagraph"/>
        <w:numPr>
          <w:ilvl w:val="0"/>
          <w:numId w:val="4"/>
        </w:numPr>
        <w:spacing w:after="0" w:line="300" w:lineRule="atLeast"/>
        <w:ind w:left="360"/>
        <w:rPr>
          <w:rFonts w:eastAsia="Times New Roman" w:cstheme="minorHAnsi"/>
          <w:lang w:eastAsia="en-GB"/>
        </w:rPr>
      </w:pPr>
      <w:r w:rsidRPr="003711E4">
        <w:rPr>
          <w:rFonts w:eastAsia="Times New Roman" w:cstheme="minorHAnsi"/>
          <w:lang w:eastAsia="en-GB"/>
        </w:rPr>
        <w:t>To support participant wellbeing through creativity, social connection, and cultural engagement.</w:t>
      </w:r>
    </w:p>
    <w:p w14:paraId="50F7F104" w14:textId="77777777" w:rsidR="0072069A" w:rsidRDefault="0072069A" w:rsidP="00106E70">
      <w:pPr>
        <w:pStyle w:val="ListParagraph"/>
        <w:numPr>
          <w:ilvl w:val="0"/>
          <w:numId w:val="4"/>
        </w:numPr>
        <w:spacing w:after="0" w:line="300" w:lineRule="atLeast"/>
        <w:ind w:left="360"/>
        <w:rPr>
          <w:rFonts w:eastAsia="Times New Roman" w:cstheme="minorHAnsi"/>
          <w:lang w:eastAsia="en-GB"/>
        </w:rPr>
      </w:pPr>
      <w:r w:rsidRPr="00ED5842">
        <w:rPr>
          <w:rFonts w:eastAsia="Times New Roman" w:cstheme="minorHAnsi"/>
          <w:lang w:eastAsia="en-GB"/>
        </w:rPr>
        <w:t xml:space="preserve">To </w:t>
      </w:r>
      <w:r>
        <w:rPr>
          <w:rFonts w:eastAsia="Times New Roman" w:cstheme="minorHAnsi"/>
          <w:lang w:eastAsia="en-GB"/>
        </w:rPr>
        <w:t xml:space="preserve">help </w:t>
      </w:r>
      <w:r w:rsidRPr="00ED5842">
        <w:rPr>
          <w:rFonts w:eastAsia="Times New Roman" w:cstheme="minorHAnsi"/>
          <w:lang w:eastAsia="en-GB"/>
        </w:rPr>
        <w:t>establish Bosworth Battlefield Heritage Centre as an accessible, vibrant, and connected cultural venue.</w:t>
      </w:r>
    </w:p>
    <w:p w14:paraId="52E6040A" w14:textId="77777777" w:rsidR="0072069A" w:rsidRPr="003711E4" w:rsidRDefault="0072069A" w:rsidP="00106E70">
      <w:pPr>
        <w:pStyle w:val="ListParagraph"/>
        <w:numPr>
          <w:ilvl w:val="0"/>
          <w:numId w:val="4"/>
        </w:numPr>
        <w:spacing w:after="0" w:line="300" w:lineRule="atLeast"/>
        <w:ind w:left="360"/>
        <w:rPr>
          <w:rFonts w:eastAsia="Times New Roman" w:cstheme="minorHAnsi"/>
          <w:lang w:eastAsia="en-GB"/>
        </w:rPr>
      </w:pPr>
      <w:r w:rsidRPr="003711E4">
        <w:rPr>
          <w:rFonts w:eastAsia="Times New Roman" w:cstheme="minorHAnsi"/>
          <w:lang w:eastAsia="en-GB"/>
        </w:rPr>
        <w:t>To enable participants to contribute to a collective creative outcome that reflects contemporary life in Leicestershire.</w:t>
      </w:r>
    </w:p>
    <w:p w14:paraId="5D35C873" w14:textId="77777777" w:rsidR="0072069A" w:rsidRPr="003711E4" w:rsidRDefault="0072069A" w:rsidP="00106E70">
      <w:pPr>
        <w:pStyle w:val="ListParagraph"/>
        <w:numPr>
          <w:ilvl w:val="0"/>
          <w:numId w:val="4"/>
        </w:numPr>
        <w:spacing w:after="0" w:line="300" w:lineRule="atLeast"/>
        <w:ind w:left="360"/>
        <w:rPr>
          <w:rFonts w:eastAsia="Times New Roman" w:cstheme="minorHAnsi"/>
          <w:lang w:eastAsia="en-GB"/>
        </w:rPr>
      </w:pPr>
      <w:r w:rsidRPr="003711E4">
        <w:rPr>
          <w:rFonts w:eastAsia="Times New Roman" w:cstheme="minorHAnsi"/>
          <w:lang w:eastAsia="en-GB"/>
        </w:rPr>
        <w:t xml:space="preserve">To celebrate the diverse experiences that continue to shape Leicestershire communities. </w:t>
      </w:r>
    </w:p>
    <w:p w14:paraId="7357D54A" w14:textId="77777777" w:rsidR="0072069A" w:rsidRPr="003711E4" w:rsidRDefault="0072069A" w:rsidP="00106E70">
      <w:pPr>
        <w:pStyle w:val="ListParagraph"/>
        <w:numPr>
          <w:ilvl w:val="0"/>
          <w:numId w:val="4"/>
        </w:numPr>
        <w:spacing w:after="0" w:line="300" w:lineRule="atLeast"/>
        <w:ind w:left="360"/>
        <w:rPr>
          <w:rFonts w:eastAsia="Times New Roman" w:cstheme="minorHAnsi"/>
          <w:lang w:eastAsia="en-GB"/>
        </w:rPr>
      </w:pPr>
      <w:r w:rsidRPr="003711E4">
        <w:rPr>
          <w:rFonts w:eastAsia="Times New Roman" w:cstheme="minorHAnsi"/>
          <w:lang w:eastAsia="en-GB"/>
        </w:rPr>
        <w:t>To support Arts Council England's strategic ambitions around creativity, engagement, and participation</w:t>
      </w:r>
      <w:r>
        <w:rPr>
          <w:rFonts w:eastAsia="Times New Roman" w:cstheme="minorHAnsi"/>
          <w:lang w:eastAsia="en-GB"/>
        </w:rPr>
        <w:t>.</w:t>
      </w:r>
    </w:p>
    <w:p w14:paraId="0B9E7F35" w14:textId="77777777" w:rsidR="0072069A" w:rsidRDefault="0072069A" w:rsidP="00106E70">
      <w:pPr>
        <w:pStyle w:val="ListParagraph"/>
        <w:spacing w:after="0" w:line="300" w:lineRule="atLeast"/>
        <w:ind w:left="360"/>
        <w:rPr>
          <w:rFonts w:eastAsia="Times New Roman" w:cstheme="minorHAnsi"/>
          <w:lang w:eastAsia="en-GB"/>
        </w:rPr>
      </w:pPr>
    </w:p>
    <w:p w14:paraId="5A82C987" w14:textId="77777777" w:rsidR="0072069A" w:rsidRPr="00FE3B99" w:rsidRDefault="0072069A" w:rsidP="00106E70">
      <w:pPr>
        <w:shd w:val="clear" w:color="auto" w:fill="0070C0"/>
        <w:spacing w:after="0"/>
        <w:rPr>
          <w:b/>
          <w:bCs/>
          <w:color w:val="FFFFFF" w:themeColor="background1"/>
          <w:sz w:val="24"/>
          <w:szCs w:val="24"/>
        </w:rPr>
      </w:pPr>
      <w:r w:rsidRPr="00FE3B99">
        <w:rPr>
          <w:b/>
          <w:bCs/>
          <w:color w:val="FFFFFF" w:themeColor="background1"/>
          <w:sz w:val="24"/>
          <w:szCs w:val="24"/>
        </w:rPr>
        <w:t xml:space="preserve">Creative Practitioner Requirements </w:t>
      </w:r>
    </w:p>
    <w:p w14:paraId="667A1F80" w14:textId="77777777" w:rsidR="0072069A" w:rsidRPr="006C547E" w:rsidRDefault="0072069A" w:rsidP="00106E70">
      <w:p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The successful Creative Practitioner will:</w:t>
      </w:r>
    </w:p>
    <w:p w14:paraId="76175B12"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Present an overall creative vision which participants can contribute to and help shape.</w:t>
      </w:r>
    </w:p>
    <w:p w14:paraId="790DBF1E"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Plan, manage, deliver</w:t>
      </w:r>
      <w:r>
        <w:rPr>
          <w:rFonts w:eastAsia="Times New Roman" w:cstheme="minorHAnsi"/>
          <w:lang w:eastAsia="en-GB"/>
        </w:rPr>
        <w:t>,</w:t>
      </w:r>
      <w:r w:rsidRPr="006C547E">
        <w:rPr>
          <w:rFonts w:eastAsia="Times New Roman" w:cstheme="minorHAnsi"/>
          <w:lang w:eastAsia="en-GB"/>
        </w:rPr>
        <w:t xml:space="preserve"> and facilitate a programme of creative workshops at Bosworth Battlefield Heritage Centre and selected community venues.</w:t>
      </w:r>
    </w:p>
    <w:p w14:paraId="1F69CC39"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Design engaging activities that encourage participants to explore themes of journeys, roots, home, identity and belonging.</w:t>
      </w:r>
    </w:p>
    <w:p w14:paraId="38CC76F5"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Facilitate the co-creation of a textile-based artwork and a collection of contemporary pilgrim badges inspired by the project themes and heritage context.</w:t>
      </w:r>
    </w:p>
    <w:p w14:paraId="16FC5D16"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Collaborate sensitively with participants' stories, experiences</w:t>
      </w:r>
      <w:r>
        <w:rPr>
          <w:rFonts w:eastAsia="Times New Roman" w:cstheme="minorHAnsi"/>
          <w:lang w:eastAsia="en-GB"/>
        </w:rPr>
        <w:t>,</w:t>
      </w:r>
      <w:r w:rsidRPr="006C547E">
        <w:rPr>
          <w:rFonts w:eastAsia="Times New Roman" w:cstheme="minorHAnsi"/>
          <w:lang w:eastAsia="en-GB"/>
        </w:rPr>
        <w:t xml:space="preserve"> and lived perspectives.</w:t>
      </w:r>
    </w:p>
    <w:p w14:paraId="6A8BE4CA"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Support participants to contribute meaningfully to the development of the final creative outcomes whilst ensuring artistic quality and cohesion.</w:t>
      </w:r>
    </w:p>
    <w:p w14:paraId="13D50462"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 xml:space="preserve">Collaborate regularly with Culture Leicestershire staff, Bosworth Battlefield Heritage Centre staff, </w:t>
      </w:r>
      <w:r>
        <w:rPr>
          <w:rFonts w:eastAsia="Times New Roman" w:cstheme="minorHAnsi"/>
          <w:lang w:eastAsia="en-GB"/>
        </w:rPr>
        <w:t xml:space="preserve">Collections and Exhibition Team, </w:t>
      </w:r>
      <w:r w:rsidRPr="006C547E">
        <w:rPr>
          <w:rFonts w:eastAsia="Times New Roman" w:cstheme="minorHAnsi"/>
          <w:lang w:eastAsia="en-GB"/>
        </w:rPr>
        <w:t>volunteers, and project partners.</w:t>
      </w:r>
    </w:p>
    <w:p w14:paraId="6E15E5C3"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Attend planning meetings and project review meetings as required.</w:t>
      </w:r>
    </w:p>
    <w:p w14:paraId="591C5297"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Plan, manage and facilitate a celebration event or sharing opportunity for participants at project completion.</w:t>
      </w:r>
    </w:p>
    <w:p w14:paraId="2E99424C"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Provide content suitable for project promotion and participant recruitment where appropriate.</w:t>
      </w:r>
    </w:p>
    <w:p w14:paraId="48913679"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Provide photographic documentation of workshop activity and artwork development using organisational consent procedures.</w:t>
      </w:r>
    </w:p>
    <w:p w14:paraId="05E3AA22"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Devise and share risk assessments for workshops, events</w:t>
      </w:r>
      <w:r>
        <w:rPr>
          <w:rFonts w:eastAsia="Times New Roman" w:cstheme="minorHAnsi"/>
          <w:lang w:eastAsia="en-GB"/>
        </w:rPr>
        <w:t>,</w:t>
      </w:r>
      <w:r w:rsidRPr="006C547E">
        <w:rPr>
          <w:rFonts w:eastAsia="Times New Roman" w:cstheme="minorHAnsi"/>
          <w:lang w:eastAsia="en-GB"/>
        </w:rPr>
        <w:t xml:space="preserve"> and associated activity.</w:t>
      </w:r>
    </w:p>
    <w:p w14:paraId="0A029C97"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lastRenderedPageBreak/>
        <w:t>Support participant registration, monitoring</w:t>
      </w:r>
      <w:r>
        <w:rPr>
          <w:rFonts w:eastAsia="Times New Roman" w:cstheme="minorHAnsi"/>
          <w:lang w:eastAsia="en-GB"/>
        </w:rPr>
        <w:t>,</w:t>
      </w:r>
      <w:r w:rsidRPr="006C547E">
        <w:rPr>
          <w:rFonts w:eastAsia="Times New Roman" w:cstheme="minorHAnsi"/>
          <w:lang w:eastAsia="en-GB"/>
        </w:rPr>
        <w:t xml:space="preserve"> and evaluation requirements.</w:t>
      </w:r>
    </w:p>
    <w:p w14:paraId="213E1636" w14:textId="77777777" w:rsidR="0072069A" w:rsidRPr="006C547E"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Manage the project budget and maintain a clear audit trail of expenditure.</w:t>
      </w:r>
    </w:p>
    <w:p w14:paraId="65E6E8C9" w14:textId="77777777" w:rsidR="0072069A" w:rsidRDefault="0072069A" w:rsidP="00106E70">
      <w:pPr>
        <w:numPr>
          <w:ilvl w:val="0"/>
          <w:numId w:val="1"/>
        </w:numPr>
        <w:spacing w:before="100" w:beforeAutospacing="1" w:after="100" w:afterAutospacing="1" w:line="300" w:lineRule="atLeast"/>
        <w:rPr>
          <w:rFonts w:eastAsia="Times New Roman" w:cstheme="minorHAnsi"/>
          <w:lang w:eastAsia="en-GB"/>
        </w:rPr>
      </w:pPr>
      <w:r w:rsidRPr="006C547E">
        <w:rPr>
          <w:rFonts w:eastAsia="Times New Roman" w:cstheme="minorHAnsi"/>
          <w:lang w:eastAsia="en-GB"/>
        </w:rPr>
        <w:t>Consider environmental sustainability in the selection and use of materials.</w:t>
      </w:r>
    </w:p>
    <w:p w14:paraId="667D58AF" w14:textId="77777777" w:rsidR="0072069A" w:rsidRDefault="0072069A" w:rsidP="00106E70">
      <w:pPr>
        <w:pStyle w:val="ListParagraph"/>
        <w:numPr>
          <w:ilvl w:val="0"/>
          <w:numId w:val="1"/>
        </w:numPr>
        <w:spacing w:after="0" w:line="300" w:lineRule="atLeast"/>
        <w:rPr>
          <w:rFonts w:eastAsia="Times New Roman" w:cstheme="minorHAnsi"/>
          <w:lang w:eastAsia="en-GB"/>
        </w:rPr>
      </w:pPr>
      <w:r>
        <w:rPr>
          <w:rFonts w:eastAsia="Times New Roman" w:cstheme="minorHAnsi"/>
          <w:lang w:eastAsia="en-GB"/>
        </w:rPr>
        <w:t xml:space="preserve">Work </w:t>
      </w:r>
      <w:r w:rsidRPr="00667543">
        <w:rPr>
          <w:rFonts w:eastAsia="Times New Roman" w:cstheme="minorHAnsi"/>
          <w:lang w:eastAsia="en-GB"/>
        </w:rPr>
        <w:t>within Culture Leicestershire's intellectual property, permissions, and safeguarding requirements. Any significant use of generative AI tools should be disclosed. Full intellectual property arrangements will be set out in the commissioning contract.</w:t>
      </w:r>
    </w:p>
    <w:p w14:paraId="71C02077" w14:textId="77777777" w:rsidR="0072069A" w:rsidRPr="00667543" w:rsidRDefault="0072069A" w:rsidP="00106E70">
      <w:pPr>
        <w:pStyle w:val="ListParagraph"/>
        <w:spacing w:after="0" w:line="300" w:lineRule="atLeast"/>
        <w:ind w:left="435"/>
        <w:rPr>
          <w:rFonts w:eastAsia="Times New Roman" w:cstheme="minorHAnsi"/>
          <w:sz w:val="2"/>
          <w:szCs w:val="2"/>
          <w:lang w:eastAsia="en-GB"/>
        </w:rPr>
      </w:pPr>
    </w:p>
    <w:p w14:paraId="72AA6ED6" w14:textId="77777777" w:rsidR="0072069A" w:rsidRPr="002F2B23" w:rsidRDefault="0072069A" w:rsidP="00106E70">
      <w:pPr>
        <w:shd w:val="clear" w:color="auto" w:fill="0070C0"/>
        <w:spacing w:after="0"/>
        <w:rPr>
          <w:b/>
          <w:bCs/>
          <w:color w:val="FFFFFF" w:themeColor="background1"/>
          <w:sz w:val="24"/>
          <w:szCs w:val="24"/>
        </w:rPr>
      </w:pPr>
      <w:r w:rsidRPr="002F2B23">
        <w:rPr>
          <w:b/>
          <w:bCs/>
          <w:color w:val="FFFFFF" w:themeColor="background1"/>
          <w:sz w:val="24"/>
          <w:szCs w:val="24"/>
        </w:rPr>
        <w:t>Skills and Experience</w:t>
      </w:r>
    </w:p>
    <w:p w14:paraId="0F6B0074" w14:textId="77777777" w:rsidR="0072069A" w:rsidRPr="004457B3" w:rsidRDefault="0072069A" w:rsidP="00106E70">
      <w:pPr>
        <w:rPr>
          <w:sz w:val="2"/>
          <w:szCs w:val="2"/>
        </w:rPr>
      </w:pPr>
    </w:p>
    <w:p w14:paraId="16FD2D99" w14:textId="77777777" w:rsidR="0072069A" w:rsidRPr="004457B3" w:rsidRDefault="0072069A" w:rsidP="00106E70">
      <w:r w:rsidRPr="004457B3">
        <w:t>Applicants should demonstrate:</w:t>
      </w:r>
    </w:p>
    <w:p w14:paraId="09CAF6B1" w14:textId="77777777" w:rsidR="0072069A" w:rsidRPr="004457B3" w:rsidRDefault="0072069A" w:rsidP="00106E70">
      <w:pPr>
        <w:pStyle w:val="ListParagraph"/>
        <w:numPr>
          <w:ilvl w:val="0"/>
          <w:numId w:val="5"/>
        </w:numPr>
        <w:ind w:left="360"/>
      </w:pPr>
      <w:r w:rsidRPr="004457B3">
        <w:t>Experience of planning and delivering participatory arts projects with community groups.</w:t>
      </w:r>
    </w:p>
    <w:p w14:paraId="4A6688F1" w14:textId="77777777" w:rsidR="0072069A" w:rsidRPr="004457B3" w:rsidRDefault="0072069A" w:rsidP="00106E70">
      <w:pPr>
        <w:pStyle w:val="ListParagraph"/>
        <w:numPr>
          <w:ilvl w:val="0"/>
          <w:numId w:val="5"/>
        </w:numPr>
        <w:ind w:left="360"/>
      </w:pPr>
      <w:r w:rsidRPr="004457B3">
        <w:t xml:space="preserve">Experience </w:t>
      </w:r>
      <w:r>
        <w:t>of, and skills in</w:t>
      </w:r>
      <w:r w:rsidRPr="004457B3">
        <w:t xml:space="preserve"> relevant creative disciplines.</w:t>
      </w:r>
    </w:p>
    <w:p w14:paraId="5AA05892" w14:textId="77777777" w:rsidR="0072069A" w:rsidRPr="004457B3" w:rsidRDefault="0072069A" w:rsidP="00106E70">
      <w:pPr>
        <w:pStyle w:val="ListParagraph"/>
        <w:numPr>
          <w:ilvl w:val="0"/>
          <w:numId w:val="5"/>
        </w:numPr>
        <w:ind w:left="360"/>
      </w:pPr>
      <w:r w:rsidRPr="004457B3">
        <w:t>Experience of co-creation and community-led creative practice.</w:t>
      </w:r>
    </w:p>
    <w:p w14:paraId="5472BCC5" w14:textId="77777777" w:rsidR="0072069A" w:rsidRPr="004457B3" w:rsidRDefault="0072069A" w:rsidP="00106E70">
      <w:pPr>
        <w:pStyle w:val="ListParagraph"/>
        <w:numPr>
          <w:ilvl w:val="0"/>
          <w:numId w:val="5"/>
        </w:numPr>
        <w:ind w:left="360"/>
      </w:pPr>
      <w:r w:rsidRPr="004457B3">
        <w:t>Experience of facilitating workshops with participants from diverse backgrounds and with differing abilities and needs.</w:t>
      </w:r>
    </w:p>
    <w:p w14:paraId="50C0A257" w14:textId="77777777" w:rsidR="0072069A" w:rsidRPr="004457B3" w:rsidRDefault="0072069A" w:rsidP="00106E70">
      <w:pPr>
        <w:pStyle w:val="ListParagraph"/>
        <w:numPr>
          <w:ilvl w:val="0"/>
          <w:numId w:val="5"/>
        </w:numPr>
        <w:ind w:left="360"/>
      </w:pPr>
      <w:r w:rsidRPr="004457B3">
        <w:t>Effective communication, organisational and partnership-working skills.</w:t>
      </w:r>
    </w:p>
    <w:p w14:paraId="0920B61B" w14:textId="77777777" w:rsidR="0072069A" w:rsidRPr="004457B3" w:rsidRDefault="0072069A" w:rsidP="00106E70">
      <w:pPr>
        <w:pStyle w:val="ListParagraph"/>
        <w:numPr>
          <w:ilvl w:val="0"/>
          <w:numId w:val="5"/>
        </w:numPr>
        <w:ind w:left="360"/>
      </w:pPr>
      <w:r w:rsidRPr="004457B3">
        <w:t>Experience of developing high-quality creative outcomes from participant contributions.</w:t>
      </w:r>
    </w:p>
    <w:p w14:paraId="46F6DCC2" w14:textId="77777777" w:rsidR="0072069A" w:rsidRPr="004457B3" w:rsidRDefault="0072069A" w:rsidP="00106E70">
      <w:pPr>
        <w:pStyle w:val="ListParagraph"/>
        <w:numPr>
          <w:ilvl w:val="0"/>
          <w:numId w:val="5"/>
        </w:numPr>
        <w:ind w:left="360"/>
      </w:pPr>
      <w:r w:rsidRPr="004457B3">
        <w:t>An understanding of safeguarding and inclusive practice.</w:t>
      </w:r>
    </w:p>
    <w:p w14:paraId="077FEC1A" w14:textId="77777777" w:rsidR="0072069A" w:rsidRPr="004457B3" w:rsidRDefault="0072069A" w:rsidP="00106E70">
      <w:pPr>
        <w:pStyle w:val="ListParagraph"/>
        <w:numPr>
          <w:ilvl w:val="0"/>
          <w:numId w:val="5"/>
        </w:numPr>
        <w:ind w:left="360"/>
      </w:pPr>
      <w:r w:rsidRPr="004457B3">
        <w:t>Knowledge of health and safety requirements when delivering community-based creative activity.</w:t>
      </w:r>
    </w:p>
    <w:p w14:paraId="51914AF4" w14:textId="77777777" w:rsidR="0072069A" w:rsidRPr="004457B3" w:rsidRDefault="0072069A" w:rsidP="00106E70">
      <w:pPr>
        <w:pStyle w:val="ListParagraph"/>
        <w:numPr>
          <w:ilvl w:val="0"/>
          <w:numId w:val="5"/>
        </w:numPr>
        <w:ind w:left="360"/>
      </w:pPr>
      <w:r w:rsidRPr="004457B3">
        <w:t>Experience of working with themes relating to identity, heritage, storytelling, place or belonging.</w:t>
      </w:r>
    </w:p>
    <w:p w14:paraId="4DF5649B" w14:textId="77777777" w:rsidR="0072069A" w:rsidRPr="004457B3" w:rsidRDefault="0072069A" w:rsidP="00106E70">
      <w:pPr>
        <w:pStyle w:val="ListParagraph"/>
        <w:numPr>
          <w:ilvl w:val="0"/>
          <w:numId w:val="5"/>
        </w:numPr>
        <w:ind w:left="360"/>
      </w:pPr>
      <w:r w:rsidRPr="004457B3">
        <w:t>Experience of working with museums, heritage sites or collections is desirable.</w:t>
      </w:r>
    </w:p>
    <w:p w14:paraId="5A2172B6" w14:textId="77777777" w:rsidR="0072069A" w:rsidRPr="00577C50" w:rsidRDefault="0072069A" w:rsidP="00106E70">
      <w:pPr>
        <w:pStyle w:val="ListParagraph"/>
        <w:numPr>
          <w:ilvl w:val="0"/>
          <w:numId w:val="5"/>
        </w:numPr>
        <w:ind w:left="360"/>
      </w:pPr>
      <w:r w:rsidRPr="004457B3">
        <w:t>A current DBS certificate or willingness to obtain one.</w:t>
      </w:r>
    </w:p>
    <w:p w14:paraId="503A993E" w14:textId="77777777" w:rsidR="0072069A" w:rsidRPr="00AC4DEE" w:rsidRDefault="0072069A" w:rsidP="00106E70">
      <w:pPr>
        <w:shd w:val="clear" w:color="auto" w:fill="0070C0"/>
        <w:spacing w:after="0"/>
        <w:rPr>
          <w:b/>
          <w:bCs/>
          <w:color w:val="FFFFFF" w:themeColor="background1"/>
        </w:rPr>
      </w:pPr>
      <w:r w:rsidRPr="00AC4DEE">
        <w:rPr>
          <w:b/>
          <w:bCs/>
          <w:color w:val="FFFFFF" w:themeColor="background1"/>
          <w:sz w:val="24"/>
          <w:szCs w:val="24"/>
        </w:rPr>
        <w:t>Timeframe</w:t>
      </w:r>
      <w:r>
        <w:rPr>
          <w:b/>
          <w:bCs/>
          <w:color w:val="FFFFFF" w:themeColor="background1"/>
          <w:sz w:val="24"/>
          <w:szCs w:val="24"/>
        </w:rPr>
        <w:t xml:space="preserve"> </w:t>
      </w:r>
    </w:p>
    <w:p w14:paraId="7315B34A" w14:textId="77777777" w:rsidR="0072069A" w:rsidRDefault="0072069A" w:rsidP="00106E70">
      <w:pPr>
        <w:pStyle w:val="paragraph"/>
        <w:spacing w:before="0" w:beforeAutospacing="0" w:after="0" w:afterAutospacing="0"/>
        <w:textAlignment w:val="baseline"/>
        <w:rPr>
          <w:rFonts w:asciiTheme="minorHAnsi" w:hAnsiTheme="minorHAnsi" w:cstheme="minorBidi"/>
          <w:b/>
          <w:bCs/>
          <w:sz w:val="22"/>
          <w:szCs w:val="22"/>
        </w:rPr>
      </w:pPr>
    </w:p>
    <w:p w14:paraId="228C20EF" w14:textId="77777777" w:rsidR="0072069A" w:rsidRDefault="0072069A" w:rsidP="00106E70">
      <w:pPr>
        <w:pStyle w:val="paragraph"/>
        <w:spacing w:before="0" w:beforeAutospacing="0" w:after="0" w:afterAutospacing="0"/>
        <w:textAlignment w:val="baseline"/>
        <w:rPr>
          <w:rFonts w:asciiTheme="minorHAnsi" w:hAnsiTheme="minorHAnsi" w:cstheme="minorBidi"/>
          <w:b/>
          <w:bCs/>
          <w:sz w:val="22"/>
          <w:szCs w:val="22"/>
        </w:rPr>
      </w:pPr>
      <w:r>
        <w:rPr>
          <w:rFonts w:asciiTheme="minorHAnsi" w:hAnsiTheme="minorHAnsi" w:cstheme="minorBidi"/>
          <w:b/>
          <w:bCs/>
          <w:sz w:val="22"/>
          <w:szCs w:val="22"/>
        </w:rPr>
        <w:t>Dates will be confirmed after appointment.</w:t>
      </w:r>
    </w:p>
    <w:p w14:paraId="74D83ED2" w14:textId="77777777" w:rsidR="0072069A" w:rsidRDefault="0072069A" w:rsidP="00106E70">
      <w:pPr>
        <w:pStyle w:val="paragraph"/>
        <w:spacing w:before="0" w:beforeAutospacing="0" w:after="0" w:afterAutospacing="0"/>
        <w:textAlignment w:val="baseline"/>
        <w:rPr>
          <w:rFonts w:asciiTheme="minorHAnsi" w:hAnsiTheme="minorHAnsi" w:cstheme="minorBidi"/>
          <w:b/>
          <w:bCs/>
          <w:sz w:val="22"/>
          <w:szCs w:val="22"/>
        </w:rPr>
      </w:pPr>
    </w:p>
    <w:p w14:paraId="26EF01DD" w14:textId="77777777" w:rsidR="0072069A" w:rsidRPr="00BF630A" w:rsidRDefault="0072069A" w:rsidP="00106E70">
      <w:pPr>
        <w:pStyle w:val="paragraph"/>
        <w:spacing w:before="0" w:beforeAutospacing="0" w:after="0" w:afterAutospacing="0"/>
        <w:textAlignment w:val="baseline"/>
        <w:rPr>
          <w:rFonts w:asciiTheme="minorHAnsi" w:hAnsiTheme="minorHAnsi" w:cstheme="minorBidi"/>
          <w:sz w:val="22"/>
          <w:szCs w:val="22"/>
        </w:rPr>
      </w:pPr>
      <w:r w:rsidRPr="00BF630A">
        <w:rPr>
          <w:rFonts w:asciiTheme="minorHAnsi" w:hAnsiTheme="minorHAnsi" w:cstheme="minorBidi"/>
          <w:b/>
          <w:bCs/>
          <w:sz w:val="22"/>
          <w:szCs w:val="22"/>
        </w:rPr>
        <w:t>Deadline for expression of interest:</w:t>
      </w:r>
      <w:r w:rsidRPr="00BF630A">
        <w:rPr>
          <w:rFonts w:asciiTheme="minorHAnsi" w:hAnsiTheme="minorHAnsi" w:cstheme="minorBidi"/>
          <w:sz w:val="22"/>
          <w:szCs w:val="22"/>
        </w:rPr>
        <w:t xml:space="preserve"> </w:t>
      </w:r>
      <w:r>
        <w:rPr>
          <w:rFonts w:asciiTheme="minorHAnsi" w:hAnsiTheme="minorHAnsi" w:cstheme="minorHAnsi"/>
          <w:sz w:val="22"/>
          <w:szCs w:val="22"/>
        </w:rPr>
        <w:t>16</w:t>
      </w:r>
      <w:r w:rsidRPr="00114F66">
        <w:rPr>
          <w:rFonts w:asciiTheme="minorHAnsi" w:hAnsiTheme="minorHAnsi" w:cstheme="minorHAnsi"/>
          <w:sz w:val="22"/>
          <w:szCs w:val="22"/>
          <w:vertAlign w:val="superscript"/>
        </w:rPr>
        <w:t>th</w:t>
      </w:r>
      <w:r w:rsidRPr="00114F66">
        <w:rPr>
          <w:rFonts w:asciiTheme="minorHAnsi" w:hAnsiTheme="minorHAnsi" w:cstheme="minorHAnsi"/>
          <w:sz w:val="22"/>
          <w:szCs w:val="22"/>
        </w:rPr>
        <w:t xml:space="preserve"> November</w:t>
      </w:r>
    </w:p>
    <w:p w14:paraId="3A2753A0" w14:textId="77777777" w:rsidR="0072069A" w:rsidRPr="00BF630A" w:rsidRDefault="0072069A" w:rsidP="00106E70">
      <w:pPr>
        <w:pStyle w:val="paragraph"/>
        <w:spacing w:before="0" w:beforeAutospacing="0" w:after="0" w:afterAutospacing="0"/>
        <w:textAlignment w:val="baseline"/>
        <w:rPr>
          <w:rFonts w:asciiTheme="minorHAnsi" w:hAnsiTheme="minorHAnsi" w:cstheme="minorBidi"/>
          <w:b/>
          <w:bCs/>
          <w:sz w:val="22"/>
          <w:szCs w:val="22"/>
        </w:rPr>
      </w:pPr>
      <w:r w:rsidRPr="00BF630A">
        <w:rPr>
          <w:rFonts w:asciiTheme="minorHAnsi" w:hAnsiTheme="minorHAnsi" w:cstheme="minorHAnsi"/>
          <w:b/>
          <w:bCs/>
          <w:sz w:val="22"/>
          <w:szCs w:val="22"/>
        </w:rPr>
        <w:t>Proposed date</w:t>
      </w:r>
      <w:r>
        <w:rPr>
          <w:rFonts w:asciiTheme="minorHAnsi" w:hAnsiTheme="minorHAnsi" w:cstheme="minorHAnsi"/>
          <w:b/>
          <w:bCs/>
          <w:sz w:val="22"/>
          <w:szCs w:val="22"/>
        </w:rPr>
        <w:t>s</w:t>
      </w:r>
      <w:r w:rsidRPr="00BF630A">
        <w:rPr>
          <w:rFonts w:asciiTheme="minorHAnsi" w:hAnsiTheme="minorHAnsi" w:cstheme="minorHAnsi"/>
          <w:b/>
          <w:bCs/>
          <w:sz w:val="22"/>
          <w:szCs w:val="22"/>
        </w:rPr>
        <w:t xml:space="preserve"> for informal discussion: </w:t>
      </w:r>
      <w:r>
        <w:rPr>
          <w:rFonts w:asciiTheme="minorHAnsi" w:hAnsiTheme="minorHAnsi" w:cstheme="minorHAnsi"/>
          <w:sz w:val="22"/>
          <w:szCs w:val="22"/>
        </w:rPr>
        <w:t>W/C 16</w:t>
      </w:r>
      <w:r w:rsidRPr="00114F66">
        <w:rPr>
          <w:rFonts w:asciiTheme="minorHAnsi" w:hAnsiTheme="minorHAnsi" w:cstheme="minorHAnsi"/>
          <w:sz w:val="22"/>
          <w:szCs w:val="22"/>
          <w:vertAlign w:val="superscript"/>
        </w:rPr>
        <w:t>th</w:t>
      </w:r>
      <w:r w:rsidRPr="00114F66">
        <w:rPr>
          <w:rFonts w:asciiTheme="minorHAnsi" w:hAnsiTheme="minorHAnsi" w:cstheme="minorHAnsi"/>
          <w:sz w:val="22"/>
          <w:szCs w:val="22"/>
        </w:rPr>
        <w:t xml:space="preserve"> November</w:t>
      </w:r>
      <w:r>
        <w:rPr>
          <w:rFonts w:asciiTheme="minorHAnsi" w:hAnsiTheme="minorHAnsi" w:cstheme="minorHAnsi"/>
          <w:sz w:val="22"/>
          <w:szCs w:val="22"/>
        </w:rPr>
        <w:t xml:space="preserve">, date TBC </w:t>
      </w:r>
    </w:p>
    <w:p w14:paraId="11C000E3" w14:textId="77777777" w:rsidR="0072069A" w:rsidRPr="00BF630A" w:rsidRDefault="0072069A" w:rsidP="00106E70">
      <w:pPr>
        <w:pStyle w:val="paragraph"/>
        <w:spacing w:before="0" w:beforeAutospacing="0" w:after="0" w:afterAutospacing="0"/>
        <w:textAlignment w:val="baseline"/>
        <w:rPr>
          <w:rFonts w:asciiTheme="minorHAnsi" w:hAnsiTheme="minorHAnsi" w:cstheme="minorHAnsi"/>
          <w:sz w:val="22"/>
          <w:szCs w:val="22"/>
        </w:rPr>
      </w:pPr>
      <w:r w:rsidRPr="00BF630A">
        <w:rPr>
          <w:rFonts w:asciiTheme="minorHAnsi" w:hAnsiTheme="minorHAnsi" w:cstheme="minorBidi"/>
          <w:b/>
          <w:bCs/>
          <w:sz w:val="22"/>
          <w:szCs w:val="22"/>
        </w:rPr>
        <w:t>Planning stage to start:</w:t>
      </w:r>
      <w:r w:rsidRPr="00BF630A">
        <w:rPr>
          <w:rFonts w:asciiTheme="minorHAnsi" w:hAnsiTheme="minorHAnsi" w:cstheme="minorHAnsi"/>
          <w:sz w:val="22"/>
          <w:szCs w:val="22"/>
        </w:rPr>
        <w:t xml:space="preserve"> </w:t>
      </w:r>
      <w:r w:rsidRPr="00114F66">
        <w:rPr>
          <w:rFonts w:asciiTheme="minorHAnsi" w:hAnsiTheme="minorHAnsi" w:cstheme="minorHAnsi"/>
          <w:sz w:val="22"/>
          <w:szCs w:val="22"/>
        </w:rPr>
        <w:t>7</w:t>
      </w:r>
      <w:r w:rsidRPr="00114F66">
        <w:rPr>
          <w:rFonts w:asciiTheme="minorHAnsi" w:hAnsiTheme="minorHAnsi" w:cstheme="minorHAnsi"/>
          <w:sz w:val="22"/>
          <w:szCs w:val="22"/>
          <w:vertAlign w:val="superscript"/>
        </w:rPr>
        <w:t>th</w:t>
      </w:r>
      <w:r w:rsidRPr="00114F66">
        <w:rPr>
          <w:rFonts w:asciiTheme="minorHAnsi" w:hAnsiTheme="minorHAnsi" w:cstheme="minorHAnsi"/>
          <w:sz w:val="22"/>
          <w:szCs w:val="22"/>
        </w:rPr>
        <w:t xml:space="preserve"> December</w:t>
      </w:r>
    </w:p>
    <w:p w14:paraId="0DEEBD30" w14:textId="77777777" w:rsidR="0072069A" w:rsidRPr="00BF630A" w:rsidRDefault="0072069A" w:rsidP="00106E70">
      <w:pPr>
        <w:pStyle w:val="paragraph"/>
        <w:spacing w:before="0" w:beforeAutospacing="0" w:after="0" w:afterAutospacing="0"/>
        <w:textAlignment w:val="baseline"/>
        <w:rPr>
          <w:rFonts w:asciiTheme="minorHAnsi" w:hAnsiTheme="minorHAnsi" w:cstheme="minorHAnsi"/>
          <w:sz w:val="22"/>
          <w:szCs w:val="22"/>
        </w:rPr>
      </w:pPr>
      <w:r w:rsidRPr="00BF630A">
        <w:rPr>
          <w:rFonts w:asciiTheme="minorHAnsi" w:hAnsiTheme="minorHAnsi" w:cstheme="minorHAnsi"/>
          <w:b/>
          <w:bCs/>
          <w:sz w:val="22"/>
          <w:szCs w:val="22"/>
        </w:rPr>
        <w:t>Provisional date for activity:</w:t>
      </w:r>
      <w:r w:rsidRPr="00BF630A">
        <w:rPr>
          <w:rFonts w:asciiTheme="minorHAnsi" w:hAnsiTheme="minorHAnsi" w:cstheme="minorHAnsi"/>
          <w:sz w:val="22"/>
          <w:szCs w:val="22"/>
        </w:rPr>
        <w:t xml:space="preserve"> </w:t>
      </w:r>
      <w:r w:rsidRPr="00114F66">
        <w:rPr>
          <w:rFonts w:asciiTheme="minorHAnsi" w:hAnsiTheme="minorHAnsi" w:cstheme="minorHAnsi"/>
          <w:sz w:val="22"/>
          <w:szCs w:val="22"/>
        </w:rPr>
        <w:t>1</w:t>
      </w:r>
      <w:r>
        <w:rPr>
          <w:rFonts w:asciiTheme="minorHAnsi" w:hAnsiTheme="minorHAnsi" w:cstheme="minorHAnsi"/>
          <w:sz w:val="22"/>
          <w:szCs w:val="22"/>
        </w:rPr>
        <w:t>8</w:t>
      </w:r>
      <w:r w:rsidRPr="00114F66">
        <w:rPr>
          <w:rFonts w:asciiTheme="minorHAnsi" w:hAnsiTheme="minorHAnsi" w:cstheme="minorHAnsi"/>
          <w:sz w:val="22"/>
          <w:szCs w:val="22"/>
          <w:vertAlign w:val="superscript"/>
        </w:rPr>
        <w:t>th</w:t>
      </w:r>
      <w:r w:rsidRPr="00114F66">
        <w:rPr>
          <w:rFonts w:asciiTheme="minorHAnsi" w:hAnsiTheme="minorHAnsi" w:cstheme="minorHAnsi"/>
          <w:sz w:val="22"/>
          <w:szCs w:val="22"/>
        </w:rPr>
        <w:t xml:space="preserve"> January</w:t>
      </w:r>
    </w:p>
    <w:p w14:paraId="1ADCA12C" w14:textId="77777777" w:rsidR="0072069A" w:rsidRPr="00BF630A" w:rsidRDefault="0072069A" w:rsidP="00106E70">
      <w:pPr>
        <w:pStyle w:val="paragraph"/>
        <w:spacing w:before="0" w:beforeAutospacing="0" w:after="0" w:afterAutospacing="0"/>
        <w:textAlignment w:val="baseline"/>
        <w:rPr>
          <w:rFonts w:asciiTheme="minorHAnsi" w:hAnsiTheme="minorHAnsi" w:cstheme="minorBidi"/>
          <w:sz w:val="22"/>
          <w:szCs w:val="22"/>
        </w:rPr>
      </w:pPr>
      <w:r w:rsidRPr="00BF630A">
        <w:rPr>
          <w:rFonts w:asciiTheme="minorHAnsi" w:hAnsiTheme="minorHAnsi" w:cstheme="minorBidi"/>
          <w:b/>
          <w:bCs/>
          <w:sz w:val="22"/>
          <w:szCs w:val="22"/>
        </w:rPr>
        <w:t xml:space="preserve">Date for completion of output: </w:t>
      </w:r>
      <w:r w:rsidRPr="00114F66">
        <w:rPr>
          <w:rFonts w:asciiTheme="minorHAnsi" w:hAnsiTheme="minorHAnsi" w:cstheme="minorHAnsi"/>
          <w:sz w:val="22"/>
          <w:szCs w:val="22"/>
        </w:rPr>
        <w:t>End of March 2027</w:t>
      </w:r>
    </w:p>
    <w:p w14:paraId="1D1FDA72" w14:textId="77777777" w:rsidR="0072069A" w:rsidRPr="00BF630A" w:rsidRDefault="0072069A" w:rsidP="00106E70">
      <w:pPr>
        <w:pStyle w:val="paragraph"/>
        <w:spacing w:before="0" w:beforeAutospacing="0" w:after="0" w:afterAutospacing="0"/>
        <w:textAlignment w:val="baseline"/>
        <w:rPr>
          <w:rFonts w:asciiTheme="minorHAnsi" w:hAnsiTheme="minorHAnsi" w:cstheme="minorBidi"/>
          <w:sz w:val="22"/>
          <w:szCs w:val="22"/>
        </w:rPr>
      </w:pPr>
      <w:r w:rsidRPr="00BF630A">
        <w:rPr>
          <w:rFonts w:asciiTheme="minorHAnsi" w:hAnsiTheme="minorHAnsi" w:cstheme="minorBidi"/>
          <w:b/>
          <w:bCs/>
          <w:sz w:val="22"/>
          <w:szCs w:val="22"/>
        </w:rPr>
        <w:t>Celebration event date:</w:t>
      </w:r>
      <w:r w:rsidRPr="00BF630A">
        <w:rPr>
          <w:rFonts w:asciiTheme="minorHAnsi" w:hAnsiTheme="minorHAnsi" w:cstheme="minorBidi"/>
          <w:sz w:val="22"/>
          <w:szCs w:val="22"/>
        </w:rPr>
        <w:t xml:space="preserve"> </w:t>
      </w:r>
      <w:r w:rsidRPr="00114F66">
        <w:rPr>
          <w:rFonts w:asciiTheme="minorHAnsi" w:hAnsiTheme="minorHAnsi" w:cstheme="minorHAnsi"/>
          <w:sz w:val="22"/>
          <w:szCs w:val="22"/>
        </w:rPr>
        <w:t>Mid/End April 2027</w:t>
      </w:r>
    </w:p>
    <w:p w14:paraId="6A0C0980" w14:textId="77777777" w:rsidR="0072069A" w:rsidRPr="00687B13" w:rsidRDefault="0072069A" w:rsidP="00106E70">
      <w:pPr>
        <w:rPr>
          <w:i/>
          <w:iCs/>
          <w:sz w:val="10"/>
          <w:szCs w:val="10"/>
        </w:rPr>
      </w:pPr>
    </w:p>
    <w:p w14:paraId="6AD55547" w14:textId="77777777" w:rsidR="0072069A" w:rsidRPr="005F014F" w:rsidRDefault="0072069A" w:rsidP="00106E70">
      <w:pPr>
        <w:shd w:val="clear" w:color="auto" w:fill="0070C0"/>
        <w:spacing w:after="0"/>
        <w:rPr>
          <w:color w:val="FFFFFF" w:themeColor="background1"/>
        </w:rPr>
      </w:pPr>
      <w:r>
        <w:rPr>
          <w:b/>
          <w:bCs/>
          <w:color w:val="FFFFFF" w:themeColor="background1"/>
          <w:sz w:val="24"/>
          <w:szCs w:val="24"/>
        </w:rPr>
        <w:t>Application</w:t>
      </w:r>
      <w:r w:rsidRPr="005F014F">
        <w:rPr>
          <w:b/>
          <w:bCs/>
          <w:color w:val="FFFFFF" w:themeColor="background1"/>
          <w:sz w:val="24"/>
          <w:szCs w:val="24"/>
        </w:rPr>
        <w:t xml:space="preserve"> Information</w:t>
      </w:r>
    </w:p>
    <w:p w14:paraId="15358692" w14:textId="77777777" w:rsidR="0072069A" w:rsidRPr="00687B13" w:rsidRDefault="0072069A" w:rsidP="00106E70">
      <w:pPr>
        <w:spacing w:after="0"/>
        <w:rPr>
          <w:b/>
          <w:bCs/>
          <w:sz w:val="10"/>
          <w:szCs w:val="10"/>
        </w:rPr>
      </w:pPr>
    </w:p>
    <w:p w14:paraId="41785998" w14:textId="77777777" w:rsidR="0072069A" w:rsidRPr="004457B3" w:rsidRDefault="0072069A" w:rsidP="00106E70">
      <w:pPr>
        <w:spacing w:after="0"/>
        <w:rPr>
          <w:b/>
          <w:bCs/>
        </w:rPr>
      </w:pPr>
      <w:r w:rsidRPr="004457B3">
        <w:rPr>
          <w:b/>
          <w:bCs/>
        </w:rPr>
        <w:t xml:space="preserve">Please enter a submission using the application form linked at the top of this document, including the following information: </w:t>
      </w:r>
    </w:p>
    <w:p w14:paraId="4111EBCB" w14:textId="77777777" w:rsidR="0072069A" w:rsidRPr="004457B3" w:rsidRDefault="0072069A" w:rsidP="00106E70">
      <w:pPr>
        <w:spacing w:after="0"/>
        <w:rPr>
          <w:sz w:val="10"/>
          <w:szCs w:val="10"/>
        </w:rPr>
      </w:pPr>
    </w:p>
    <w:p w14:paraId="678FA0D6" w14:textId="77777777" w:rsidR="0072069A" w:rsidRDefault="0072069A" w:rsidP="00106E70">
      <w:pPr>
        <w:spacing w:after="0"/>
      </w:pPr>
      <w:r w:rsidRPr="004457B3">
        <w:t>Project Proposal</w:t>
      </w:r>
    </w:p>
    <w:p w14:paraId="0C1A26A2" w14:textId="77777777" w:rsidR="0072069A" w:rsidRPr="004457B3" w:rsidRDefault="0072069A" w:rsidP="00106E70">
      <w:pPr>
        <w:spacing w:after="0"/>
        <w:rPr>
          <w:sz w:val="6"/>
          <w:szCs w:val="6"/>
        </w:rPr>
      </w:pPr>
    </w:p>
    <w:p w14:paraId="6248D61D" w14:textId="77777777" w:rsidR="0072069A" w:rsidRPr="004457B3" w:rsidRDefault="0072069A" w:rsidP="00106E70">
      <w:pPr>
        <w:numPr>
          <w:ilvl w:val="0"/>
          <w:numId w:val="6"/>
        </w:numPr>
        <w:spacing w:after="0"/>
      </w:pPr>
      <w:r w:rsidRPr="004457B3">
        <w:t>A proposal that responds to the themes outlined in this brief.</w:t>
      </w:r>
    </w:p>
    <w:p w14:paraId="1F4AF865" w14:textId="77777777" w:rsidR="0072069A" w:rsidRPr="004457B3" w:rsidRDefault="0072069A" w:rsidP="00106E70">
      <w:pPr>
        <w:numPr>
          <w:ilvl w:val="0"/>
          <w:numId w:val="6"/>
        </w:numPr>
        <w:spacing w:after="0"/>
      </w:pPr>
      <w:r w:rsidRPr="004457B3">
        <w:t>Your proposed approach to engaging participants in creative exploration of journeys</w:t>
      </w:r>
      <w:r>
        <w:t xml:space="preserve"> and </w:t>
      </w:r>
      <w:r w:rsidRPr="004457B3">
        <w:t>roots</w:t>
      </w:r>
      <w:r>
        <w:t xml:space="preserve"> within Leicestershire.</w:t>
      </w:r>
    </w:p>
    <w:p w14:paraId="1A27F6B6" w14:textId="77777777" w:rsidR="0072069A" w:rsidRPr="004457B3" w:rsidRDefault="0072069A" w:rsidP="00106E70">
      <w:pPr>
        <w:numPr>
          <w:ilvl w:val="0"/>
          <w:numId w:val="6"/>
        </w:numPr>
        <w:spacing w:after="0"/>
      </w:pPr>
      <w:r w:rsidRPr="004457B3">
        <w:t>How participants will contribute to and help shape the final outcomes.</w:t>
      </w:r>
    </w:p>
    <w:p w14:paraId="0A306A8E" w14:textId="77777777" w:rsidR="0072069A" w:rsidRDefault="0072069A" w:rsidP="00106E70">
      <w:pPr>
        <w:numPr>
          <w:ilvl w:val="0"/>
          <w:numId w:val="6"/>
        </w:numPr>
        <w:spacing w:after="0"/>
      </w:pPr>
      <w:r w:rsidRPr="004457B3">
        <w:t xml:space="preserve">Initial thoughts on how the cloak, contemporary </w:t>
      </w:r>
      <w:r>
        <w:t>‘</w:t>
      </w:r>
      <w:r w:rsidRPr="004457B3">
        <w:t>pilgrim</w:t>
      </w:r>
      <w:r>
        <w:t>’</w:t>
      </w:r>
      <w:r w:rsidRPr="004457B3">
        <w:t xml:space="preserve"> badges and wider creative outcomes could be approached.</w:t>
      </w:r>
    </w:p>
    <w:p w14:paraId="7E74732B" w14:textId="77777777" w:rsidR="0072069A" w:rsidRPr="005405EA" w:rsidRDefault="0072069A" w:rsidP="00106E70">
      <w:pPr>
        <w:spacing w:after="0"/>
        <w:ind w:left="720"/>
        <w:rPr>
          <w:sz w:val="8"/>
          <w:szCs w:val="8"/>
        </w:rPr>
      </w:pPr>
    </w:p>
    <w:p w14:paraId="5473318E" w14:textId="77777777" w:rsidR="0072069A" w:rsidRPr="004172F4" w:rsidRDefault="0072069A" w:rsidP="00106E70">
      <w:pPr>
        <w:spacing w:after="0"/>
        <w:ind w:left="720"/>
        <w:rPr>
          <w:sz w:val="6"/>
          <w:szCs w:val="6"/>
        </w:rPr>
      </w:pPr>
    </w:p>
    <w:p w14:paraId="6240F504" w14:textId="77777777" w:rsidR="0072069A" w:rsidRDefault="0072069A" w:rsidP="00106E70">
      <w:pPr>
        <w:spacing w:after="0"/>
      </w:pPr>
      <w:r w:rsidRPr="004457B3">
        <w:t>Skills and Experience</w:t>
      </w:r>
    </w:p>
    <w:p w14:paraId="710491E3" w14:textId="77777777" w:rsidR="0072069A" w:rsidRPr="004172F4" w:rsidRDefault="0072069A" w:rsidP="00106E70">
      <w:pPr>
        <w:spacing w:after="0"/>
        <w:rPr>
          <w:sz w:val="6"/>
          <w:szCs w:val="6"/>
        </w:rPr>
      </w:pPr>
    </w:p>
    <w:p w14:paraId="575D9FD5" w14:textId="77777777" w:rsidR="0072069A" w:rsidRPr="004457B3" w:rsidRDefault="0072069A" w:rsidP="00106E70">
      <w:pPr>
        <w:numPr>
          <w:ilvl w:val="0"/>
          <w:numId w:val="7"/>
        </w:numPr>
        <w:spacing w:after="0"/>
      </w:pPr>
      <w:r w:rsidRPr="004457B3">
        <w:t>Evidence of relevant experience and suitability for this commission.</w:t>
      </w:r>
    </w:p>
    <w:p w14:paraId="3DC99DA6" w14:textId="77777777" w:rsidR="0072069A" w:rsidRDefault="0072069A" w:rsidP="00106E70">
      <w:pPr>
        <w:numPr>
          <w:ilvl w:val="0"/>
          <w:numId w:val="7"/>
        </w:numPr>
        <w:spacing w:after="0"/>
      </w:pPr>
      <w:r w:rsidRPr="004457B3">
        <w:lastRenderedPageBreak/>
        <w:t>Photographs, links, or examples of previous work where appropriate.</w:t>
      </w:r>
    </w:p>
    <w:p w14:paraId="7AB1B906" w14:textId="77777777" w:rsidR="0072069A" w:rsidRPr="005405EA" w:rsidRDefault="0072069A" w:rsidP="00106E70">
      <w:pPr>
        <w:spacing w:after="0"/>
        <w:ind w:left="720"/>
        <w:rPr>
          <w:sz w:val="16"/>
          <w:szCs w:val="16"/>
        </w:rPr>
      </w:pPr>
    </w:p>
    <w:p w14:paraId="0F142593" w14:textId="77777777" w:rsidR="0072069A" w:rsidRPr="004172F4" w:rsidRDefault="0072069A" w:rsidP="00106E70">
      <w:pPr>
        <w:spacing w:after="0"/>
        <w:ind w:left="720"/>
        <w:rPr>
          <w:sz w:val="6"/>
          <w:szCs w:val="6"/>
        </w:rPr>
      </w:pPr>
    </w:p>
    <w:p w14:paraId="12F23EC3" w14:textId="77777777" w:rsidR="0072069A" w:rsidRDefault="0072069A" w:rsidP="00106E70">
      <w:pPr>
        <w:spacing w:after="0"/>
      </w:pPr>
      <w:r w:rsidRPr="004457B3">
        <w:t xml:space="preserve">Delivery </w:t>
      </w:r>
    </w:p>
    <w:p w14:paraId="725E87D1" w14:textId="77777777" w:rsidR="0072069A" w:rsidRPr="004172F4" w:rsidRDefault="0072069A" w:rsidP="00106E70">
      <w:pPr>
        <w:spacing w:after="0"/>
        <w:rPr>
          <w:sz w:val="6"/>
          <w:szCs w:val="6"/>
        </w:rPr>
      </w:pPr>
    </w:p>
    <w:p w14:paraId="2F8D59FC" w14:textId="77777777" w:rsidR="0072069A" w:rsidRPr="004457B3" w:rsidRDefault="0072069A" w:rsidP="00106E70">
      <w:pPr>
        <w:numPr>
          <w:ilvl w:val="0"/>
          <w:numId w:val="8"/>
        </w:numPr>
        <w:spacing w:after="0"/>
      </w:pPr>
      <w:r w:rsidRPr="004457B3">
        <w:t>Details of how workshops could take place across Bosworth Battlefield Heritage Centre and community settings</w:t>
      </w:r>
      <w:r>
        <w:t xml:space="preserve"> in Leicestershire</w:t>
      </w:r>
      <w:r w:rsidRPr="004457B3">
        <w:t>.</w:t>
      </w:r>
    </w:p>
    <w:p w14:paraId="5CC1D22A" w14:textId="77777777" w:rsidR="0072069A" w:rsidRPr="004457B3" w:rsidRDefault="0072069A" w:rsidP="00106E70">
      <w:pPr>
        <w:numPr>
          <w:ilvl w:val="0"/>
          <w:numId w:val="8"/>
        </w:numPr>
        <w:spacing w:after="0"/>
      </w:pPr>
      <w:r w:rsidRPr="004457B3">
        <w:t>Consideration of accessibility, inclusion, and participant engagement.</w:t>
      </w:r>
    </w:p>
    <w:p w14:paraId="12A88940" w14:textId="77777777" w:rsidR="0072069A" w:rsidRDefault="0072069A" w:rsidP="00106E70">
      <w:pPr>
        <w:numPr>
          <w:ilvl w:val="0"/>
          <w:numId w:val="8"/>
        </w:numPr>
        <w:spacing w:after="0"/>
      </w:pPr>
      <w:r w:rsidRPr="004457B3">
        <w:t>A rough outline of session structure and delivery approach.</w:t>
      </w:r>
    </w:p>
    <w:p w14:paraId="66A6169E" w14:textId="77777777" w:rsidR="0072069A" w:rsidRPr="005405EA" w:rsidRDefault="0072069A" w:rsidP="00106E70">
      <w:pPr>
        <w:spacing w:after="0"/>
        <w:ind w:left="720"/>
        <w:rPr>
          <w:sz w:val="16"/>
          <w:szCs w:val="16"/>
        </w:rPr>
      </w:pPr>
    </w:p>
    <w:p w14:paraId="0CBE9859" w14:textId="77777777" w:rsidR="0072069A" w:rsidRDefault="0072069A" w:rsidP="00106E70">
      <w:pPr>
        <w:spacing w:after="0"/>
      </w:pPr>
      <w:r w:rsidRPr="004457B3">
        <w:t>Creative Outcome</w:t>
      </w:r>
    </w:p>
    <w:p w14:paraId="06E745DC" w14:textId="77777777" w:rsidR="0072069A" w:rsidRPr="008E504A" w:rsidRDefault="0072069A" w:rsidP="00106E70">
      <w:pPr>
        <w:spacing w:after="0"/>
        <w:rPr>
          <w:sz w:val="10"/>
          <w:szCs w:val="10"/>
        </w:rPr>
      </w:pPr>
    </w:p>
    <w:p w14:paraId="716FACE3" w14:textId="77777777" w:rsidR="0072069A" w:rsidRDefault="0072069A" w:rsidP="00106E70">
      <w:pPr>
        <w:numPr>
          <w:ilvl w:val="0"/>
          <w:numId w:val="9"/>
        </w:numPr>
        <w:spacing w:after="0"/>
        <w:ind w:left="680" w:right="57"/>
      </w:pPr>
      <w:r w:rsidRPr="008E504A">
        <w:t xml:space="preserve">Consideration of longevity, robustness and environmental </w:t>
      </w:r>
      <w:r>
        <w:t>impact.</w:t>
      </w:r>
    </w:p>
    <w:p w14:paraId="6448617F" w14:textId="77777777" w:rsidR="0072069A" w:rsidRPr="005405EA" w:rsidRDefault="0072069A" w:rsidP="00106E70">
      <w:pPr>
        <w:spacing w:after="0"/>
        <w:ind w:left="680" w:right="57"/>
        <w:rPr>
          <w:sz w:val="16"/>
          <w:szCs w:val="16"/>
        </w:rPr>
      </w:pPr>
    </w:p>
    <w:p w14:paraId="47D127AB" w14:textId="77777777" w:rsidR="0072069A" w:rsidRDefault="0072069A" w:rsidP="00106E70">
      <w:pPr>
        <w:spacing w:after="0"/>
        <w:ind w:right="57"/>
      </w:pPr>
      <w:r w:rsidRPr="004457B3">
        <w:t>Project Management</w:t>
      </w:r>
    </w:p>
    <w:p w14:paraId="3DEB9F7E" w14:textId="77777777" w:rsidR="0072069A" w:rsidRPr="004172F4" w:rsidRDefault="0072069A" w:rsidP="00106E70">
      <w:pPr>
        <w:spacing w:after="0"/>
        <w:ind w:left="680" w:right="57"/>
        <w:rPr>
          <w:sz w:val="6"/>
          <w:szCs w:val="6"/>
        </w:rPr>
      </w:pPr>
    </w:p>
    <w:p w14:paraId="13526C7C" w14:textId="77777777" w:rsidR="0072069A" w:rsidRPr="004457B3" w:rsidRDefault="0072069A" w:rsidP="00106E70">
      <w:pPr>
        <w:numPr>
          <w:ilvl w:val="0"/>
          <w:numId w:val="10"/>
        </w:numPr>
        <w:spacing w:after="0"/>
        <w:ind w:left="680" w:right="57"/>
      </w:pPr>
      <w:r w:rsidRPr="004457B3">
        <w:t>An outline timetable covering planning, delivery, and completion stages.</w:t>
      </w:r>
    </w:p>
    <w:p w14:paraId="5C187E01" w14:textId="77777777" w:rsidR="0072069A" w:rsidRDefault="0072069A" w:rsidP="00106E70">
      <w:pPr>
        <w:numPr>
          <w:ilvl w:val="0"/>
          <w:numId w:val="10"/>
        </w:numPr>
        <w:spacing w:after="0"/>
        <w:ind w:left="680" w:right="57"/>
      </w:pPr>
      <w:r w:rsidRPr="004457B3">
        <w:t>An overview of your approach to safeguarding, risk management, and project delivery.</w:t>
      </w:r>
    </w:p>
    <w:p w14:paraId="32A6C59B" w14:textId="77777777" w:rsidR="0072069A" w:rsidRPr="004172F4" w:rsidRDefault="0072069A" w:rsidP="00106E70">
      <w:pPr>
        <w:spacing w:after="0"/>
        <w:ind w:left="720"/>
        <w:rPr>
          <w:sz w:val="6"/>
          <w:szCs w:val="6"/>
        </w:rPr>
      </w:pPr>
    </w:p>
    <w:p w14:paraId="42F78B99" w14:textId="77777777" w:rsidR="0072069A" w:rsidRPr="005405EA" w:rsidRDefault="0072069A" w:rsidP="00106E70">
      <w:pPr>
        <w:spacing w:after="0"/>
        <w:rPr>
          <w:sz w:val="10"/>
          <w:szCs w:val="10"/>
        </w:rPr>
      </w:pPr>
    </w:p>
    <w:p w14:paraId="2DB34094" w14:textId="77777777" w:rsidR="0072069A" w:rsidRDefault="0072069A" w:rsidP="00106E70">
      <w:pPr>
        <w:spacing w:after="0"/>
      </w:pPr>
      <w:r w:rsidRPr="004457B3">
        <w:t>Budget Breakdown</w:t>
      </w:r>
    </w:p>
    <w:p w14:paraId="50C138FE" w14:textId="77777777" w:rsidR="0072069A" w:rsidRPr="004172F4" w:rsidRDefault="0072069A" w:rsidP="00106E70">
      <w:pPr>
        <w:spacing w:after="0"/>
        <w:rPr>
          <w:sz w:val="6"/>
          <w:szCs w:val="6"/>
        </w:rPr>
      </w:pPr>
    </w:p>
    <w:p w14:paraId="1FB45034" w14:textId="77777777" w:rsidR="0072069A" w:rsidRDefault="0072069A" w:rsidP="00106E70">
      <w:pPr>
        <w:spacing w:after="0"/>
      </w:pPr>
      <w:r w:rsidRPr="004457B3">
        <w:t xml:space="preserve">Please provide a clear budget breakdown demonstrating how the commission would be delivered. Culture Leicestershire recognises </w:t>
      </w:r>
      <w:hyperlink r:id="rId14" w:history="1">
        <w:r w:rsidRPr="00635943">
          <w:rPr>
            <w:rStyle w:val="Hyperlink"/>
          </w:rPr>
          <w:t>Artist’s Union pay guidance</w:t>
        </w:r>
      </w:hyperlink>
      <w:r>
        <w:t xml:space="preserve"> </w:t>
      </w:r>
      <w:r w:rsidRPr="004457B3">
        <w:t>regarding artist pay and welcomes realistic budgeting that demonstrates value for money and supports high-quality delivery.</w:t>
      </w:r>
    </w:p>
    <w:p w14:paraId="63758BE4" w14:textId="77777777" w:rsidR="0072069A" w:rsidRPr="004172F4" w:rsidRDefault="0072069A" w:rsidP="00106E70">
      <w:pPr>
        <w:spacing w:after="0"/>
        <w:rPr>
          <w:sz w:val="6"/>
          <w:szCs w:val="6"/>
        </w:rPr>
      </w:pPr>
    </w:p>
    <w:p w14:paraId="2F84A217" w14:textId="77777777" w:rsidR="0072069A" w:rsidRPr="005405EA" w:rsidRDefault="0072069A" w:rsidP="00106E70">
      <w:pPr>
        <w:spacing w:after="0"/>
        <w:rPr>
          <w:sz w:val="10"/>
          <w:szCs w:val="10"/>
        </w:rPr>
      </w:pPr>
    </w:p>
    <w:p w14:paraId="0E4B144A" w14:textId="77777777" w:rsidR="0072069A" w:rsidRDefault="0072069A" w:rsidP="00106E70">
      <w:pPr>
        <w:spacing w:after="0"/>
      </w:pPr>
      <w:r w:rsidRPr="004457B3">
        <w:t>Additional Information</w:t>
      </w:r>
    </w:p>
    <w:p w14:paraId="71561CBE" w14:textId="77777777" w:rsidR="0072069A" w:rsidRPr="004172F4" w:rsidRDefault="0072069A" w:rsidP="00106E70">
      <w:pPr>
        <w:spacing w:after="0"/>
        <w:rPr>
          <w:sz w:val="6"/>
          <w:szCs w:val="6"/>
        </w:rPr>
      </w:pPr>
    </w:p>
    <w:p w14:paraId="0F999844" w14:textId="77777777" w:rsidR="0072069A" w:rsidRPr="004457B3" w:rsidRDefault="0072069A" w:rsidP="00106E70">
      <w:pPr>
        <w:numPr>
          <w:ilvl w:val="0"/>
          <w:numId w:val="12"/>
        </w:numPr>
        <w:spacing w:after="0"/>
        <w:ind w:left="643" w:right="57"/>
      </w:pPr>
      <w:r w:rsidRPr="004457B3">
        <w:t>Details of public liability insurance or intention to obtain this.</w:t>
      </w:r>
    </w:p>
    <w:p w14:paraId="12732A45" w14:textId="77777777" w:rsidR="0072069A" w:rsidRPr="004457B3" w:rsidRDefault="0072069A" w:rsidP="00106E70">
      <w:pPr>
        <w:numPr>
          <w:ilvl w:val="0"/>
          <w:numId w:val="12"/>
        </w:numPr>
        <w:spacing w:after="0"/>
        <w:ind w:left="643" w:right="57"/>
      </w:pPr>
      <w:r w:rsidRPr="004457B3">
        <w:t>DBS status.</w:t>
      </w:r>
    </w:p>
    <w:p w14:paraId="67294A11" w14:textId="77777777" w:rsidR="0072069A" w:rsidRDefault="0072069A" w:rsidP="00106E70">
      <w:pPr>
        <w:numPr>
          <w:ilvl w:val="0"/>
          <w:numId w:val="12"/>
        </w:numPr>
        <w:spacing w:after="0"/>
        <w:ind w:left="643" w:right="57"/>
      </w:pPr>
      <w:r w:rsidRPr="004457B3">
        <w:t>Any anticipated subcontracting arrangements.</w:t>
      </w:r>
    </w:p>
    <w:p w14:paraId="360B6670" w14:textId="77777777" w:rsidR="0072069A" w:rsidRPr="004172F4" w:rsidRDefault="0072069A" w:rsidP="00106E70">
      <w:pPr>
        <w:spacing w:after="0"/>
        <w:ind w:left="397"/>
        <w:rPr>
          <w:sz w:val="6"/>
          <w:szCs w:val="6"/>
        </w:rPr>
      </w:pPr>
    </w:p>
    <w:p w14:paraId="6E659E9E" w14:textId="77777777" w:rsidR="0072069A" w:rsidRPr="005405EA" w:rsidRDefault="0072069A" w:rsidP="00106E70">
      <w:pPr>
        <w:spacing w:after="0"/>
        <w:rPr>
          <w:b/>
          <w:bCs/>
          <w:sz w:val="10"/>
          <w:szCs w:val="10"/>
        </w:rPr>
      </w:pPr>
    </w:p>
    <w:p w14:paraId="4B82FBA0" w14:textId="77777777" w:rsidR="0072069A" w:rsidRDefault="0072069A" w:rsidP="00106E70">
      <w:pPr>
        <w:spacing w:after="0"/>
        <w:rPr>
          <w:b/>
          <w:bCs/>
        </w:rPr>
      </w:pPr>
      <w:r w:rsidRPr="00BE01D1">
        <w:rPr>
          <w:b/>
          <w:bCs/>
        </w:rPr>
        <w:t xml:space="preserve">Please send through any supplementary documentation, including visual representations of your output, </w:t>
      </w:r>
      <w:r w:rsidRPr="00ED5842">
        <w:rPr>
          <w:b/>
          <w:bCs/>
        </w:rPr>
        <w:t>pictures of previous work and any other relevant supporting material alongside your application form.</w:t>
      </w:r>
    </w:p>
    <w:p w14:paraId="7AFBF613" w14:textId="77777777" w:rsidR="0072069A" w:rsidRPr="004172F4" w:rsidRDefault="0072069A" w:rsidP="00106E70">
      <w:pPr>
        <w:spacing w:after="0"/>
        <w:rPr>
          <w:b/>
          <w:bCs/>
          <w:sz w:val="6"/>
          <w:szCs w:val="6"/>
        </w:rPr>
      </w:pPr>
    </w:p>
    <w:p w14:paraId="2F1C25A6" w14:textId="77777777" w:rsidR="0072069A" w:rsidRDefault="0072069A" w:rsidP="00106E70">
      <w:pPr>
        <w:spacing w:after="0"/>
        <w:rPr>
          <w:i/>
          <w:iCs/>
        </w:rPr>
      </w:pPr>
      <w:r w:rsidRPr="00C21D2D">
        <w:rPr>
          <w:i/>
          <w:iCs/>
        </w:rPr>
        <w:t xml:space="preserve">Please note, </w:t>
      </w:r>
      <w:r>
        <w:rPr>
          <w:i/>
          <w:iCs/>
        </w:rPr>
        <w:t xml:space="preserve">we are aware applicants will have varied experience as a Creative Practitioner. Examples of your work can include professional commissions, coursework, and personal projects. </w:t>
      </w:r>
      <w:r w:rsidRPr="00C21D2D">
        <w:rPr>
          <w:i/>
          <w:iCs/>
        </w:rPr>
        <w:t xml:space="preserve">We view the ability to identify areas where you may require more support as a positive, so please respond to each bullet point stating if there is any additional support you would require. </w:t>
      </w:r>
    </w:p>
    <w:p w14:paraId="65DD16C3" w14:textId="77777777" w:rsidR="0072069A" w:rsidRDefault="0072069A" w:rsidP="00106E70">
      <w:pPr>
        <w:spacing w:after="0"/>
        <w:rPr>
          <w:i/>
          <w:iCs/>
        </w:rPr>
      </w:pPr>
    </w:p>
    <w:p w14:paraId="6DBF1F4A" w14:textId="77777777" w:rsidR="0072069A" w:rsidRPr="007931C1" w:rsidRDefault="0072069A" w:rsidP="00106E70">
      <w:pPr>
        <w:shd w:val="clear" w:color="auto" w:fill="0070C0"/>
        <w:autoSpaceDE w:val="0"/>
        <w:autoSpaceDN w:val="0"/>
        <w:adjustRightInd w:val="0"/>
        <w:spacing w:after="0" w:line="240" w:lineRule="auto"/>
        <w:rPr>
          <w:rFonts w:ascii="Calibri" w:hAnsi="Calibri" w:cs="Calibri"/>
          <w:color w:val="FFFFFF" w:themeColor="background1"/>
        </w:rPr>
      </w:pPr>
      <w:r w:rsidRPr="007931C1">
        <w:rPr>
          <w:rFonts w:ascii="Calibri" w:hAnsi="Calibri" w:cs="Calibri"/>
          <w:b/>
          <w:bCs/>
          <w:color w:val="FFFFFF" w:themeColor="background1"/>
          <w:sz w:val="24"/>
          <w:szCs w:val="24"/>
        </w:rPr>
        <w:t xml:space="preserve">Budget </w:t>
      </w:r>
    </w:p>
    <w:p w14:paraId="58203BAA" w14:textId="77777777" w:rsidR="0072069A" w:rsidRDefault="0072069A" w:rsidP="00106E70">
      <w:pPr>
        <w:autoSpaceDE w:val="0"/>
        <w:autoSpaceDN w:val="0"/>
        <w:adjustRightInd w:val="0"/>
        <w:spacing w:after="0" w:line="240" w:lineRule="auto"/>
        <w:rPr>
          <w:rFonts w:ascii="Calibri" w:hAnsi="Calibri" w:cs="Calibri"/>
          <w:color w:val="000000"/>
        </w:rPr>
      </w:pPr>
    </w:p>
    <w:p w14:paraId="679DC43E" w14:textId="77777777" w:rsidR="0072069A" w:rsidRDefault="0072069A" w:rsidP="00106E70">
      <w:pPr>
        <w:autoSpaceDE w:val="0"/>
        <w:autoSpaceDN w:val="0"/>
        <w:adjustRightInd w:val="0"/>
        <w:spacing w:after="0" w:line="240" w:lineRule="auto"/>
        <w:rPr>
          <w:rFonts w:ascii="Calibri" w:hAnsi="Calibri" w:cs="Calibri"/>
          <w:color w:val="FF0000"/>
        </w:rPr>
      </w:pPr>
      <w:r w:rsidRPr="00D703F6">
        <w:rPr>
          <w:rFonts w:ascii="Calibri" w:hAnsi="Calibri" w:cs="Calibri"/>
          <w:color w:val="000000"/>
        </w:rPr>
        <w:t xml:space="preserve">The fee available </w:t>
      </w:r>
      <w:r>
        <w:rPr>
          <w:rFonts w:ascii="Calibri" w:hAnsi="Calibri" w:cs="Calibri"/>
          <w:color w:val="000000"/>
        </w:rPr>
        <w:t xml:space="preserve">is </w:t>
      </w:r>
      <w:r w:rsidRPr="005A12E3">
        <w:rPr>
          <w:rFonts w:ascii="Calibri" w:hAnsi="Calibri" w:cs="Calibri"/>
        </w:rPr>
        <w:t>£6000</w:t>
      </w:r>
    </w:p>
    <w:p w14:paraId="2A7E7669" w14:textId="77777777" w:rsidR="0072069A" w:rsidRPr="005405EA" w:rsidRDefault="0072069A" w:rsidP="00106E70">
      <w:pPr>
        <w:autoSpaceDE w:val="0"/>
        <w:autoSpaceDN w:val="0"/>
        <w:adjustRightInd w:val="0"/>
        <w:spacing w:after="0" w:line="240" w:lineRule="auto"/>
        <w:rPr>
          <w:rFonts w:ascii="Calibri" w:hAnsi="Calibri" w:cs="Calibri"/>
          <w:color w:val="000000"/>
          <w:sz w:val="10"/>
          <w:szCs w:val="10"/>
        </w:rPr>
      </w:pPr>
    </w:p>
    <w:p w14:paraId="50916599" w14:textId="77777777" w:rsidR="0072069A" w:rsidRDefault="0072069A" w:rsidP="00106E70">
      <w:pPr>
        <w:autoSpaceDE w:val="0"/>
        <w:autoSpaceDN w:val="0"/>
        <w:adjustRightInd w:val="0"/>
        <w:spacing w:after="0" w:line="240" w:lineRule="auto"/>
        <w:rPr>
          <w:rFonts w:ascii="Calibri" w:hAnsi="Calibri" w:cs="Calibri"/>
          <w:color w:val="000000"/>
        </w:rPr>
      </w:pPr>
      <w:r w:rsidRPr="00D703F6">
        <w:rPr>
          <w:rFonts w:ascii="Calibri" w:hAnsi="Calibri" w:cs="Calibri"/>
          <w:color w:val="000000"/>
        </w:rPr>
        <w:t xml:space="preserve">This should include all your time including research, planning, delivery, materials, </w:t>
      </w:r>
      <w:r>
        <w:rPr>
          <w:rFonts w:ascii="Calibri" w:hAnsi="Calibri" w:cs="Calibri"/>
          <w:color w:val="000000"/>
        </w:rPr>
        <w:t xml:space="preserve">editing and post-production (as necessary) </w:t>
      </w:r>
      <w:r w:rsidRPr="00D703F6">
        <w:rPr>
          <w:rFonts w:ascii="Calibri" w:hAnsi="Calibri" w:cs="Calibri"/>
          <w:color w:val="000000"/>
        </w:rPr>
        <w:t xml:space="preserve">and additional costs. A strong expression of interest will show a breakdown of costs and clearly demonstrate how the budget will be spent. </w:t>
      </w:r>
    </w:p>
    <w:p w14:paraId="74F3750C" w14:textId="77777777" w:rsidR="0072069A" w:rsidRPr="003E7426" w:rsidRDefault="0072069A" w:rsidP="00106E70">
      <w:pPr>
        <w:autoSpaceDE w:val="0"/>
        <w:autoSpaceDN w:val="0"/>
        <w:adjustRightInd w:val="0"/>
        <w:spacing w:after="0" w:line="240" w:lineRule="auto"/>
        <w:rPr>
          <w:rFonts w:ascii="Calibri" w:hAnsi="Calibri" w:cs="Calibri"/>
          <w:color w:val="000000"/>
          <w:sz w:val="6"/>
          <w:szCs w:val="6"/>
        </w:rPr>
      </w:pPr>
    </w:p>
    <w:p w14:paraId="3ADE3EBA" w14:textId="77777777" w:rsidR="0072069A" w:rsidRPr="003E7426" w:rsidRDefault="0072069A" w:rsidP="00106E70">
      <w:pPr>
        <w:autoSpaceDE w:val="0"/>
        <w:autoSpaceDN w:val="0"/>
        <w:adjustRightInd w:val="0"/>
        <w:spacing w:after="0" w:line="240" w:lineRule="auto"/>
        <w:rPr>
          <w:rFonts w:ascii="Calibri" w:hAnsi="Calibri" w:cs="Calibri"/>
          <w:color w:val="000000"/>
          <w:sz w:val="6"/>
          <w:szCs w:val="6"/>
        </w:rPr>
      </w:pPr>
    </w:p>
    <w:p w14:paraId="7B1938AA" w14:textId="77777777" w:rsidR="0072069A" w:rsidRDefault="0072069A" w:rsidP="00106E70">
      <w:pPr>
        <w:spacing w:after="0"/>
      </w:pPr>
      <w:r w:rsidRPr="004457B3">
        <w:t>This may include:</w:t>
      </w:r>
    </w:p>
    <w:p w14:paraId="119FBC75" w14:textId="77777777" w:rsidR="0072069A" w:rsidRPr="00ED5842" w:rsidRDefault="0072069A" w:rsidP="00106E70">
      <w:pPr>
        <w:spacing w:after="0"/>
        <w:rPr>
          <w:sz w:val="8"/>
          <w:szCs w:val="8"/>
        </w:rPr>
      </w:pPr>
    </w:p>
    <w:p w14:paraId="380DA128" w14:textId="77777777" w:rsidR="0072069A" w:rsidRPr="004457B3" w:rsidRDefault="0072069A" w:rsidP="00106E70">
      <w:pPr>
        <w:numPr>
          <w:ilvl w:val="0"/>
          <w:numId w:val="11"/>
        </w:numPr>
        <w:spacing w:after="0"/>
        <w:ind w:left="700"/>
      </w:pPr>
      <w:r w:rsidRPr="004457B3">
        <w:t xml:space="preserve">Planning </w:t>
      </w:r>
    </w:p>
    <w:p w14:paraId="7DEC4E66" w14:textId="77777777" w:rsidR="0072069A" w:rsidRPr="004457B3" w:rsidRDefault="0072069A" w:rsidP="00106E70">
      <w:pPr>
        <w:numPr>
          <w:ilvl w:val="0"/>
          <w:numId w:val="11"/>
        </w:numPr>
        <w:spacing w:after="0"/>
        <w:ind w:left="700"/>
      </w:pPr>
      <w:r w:rsidRPr="004457B3">
        <w:t>Workshop delivery.</w:t>
      </w:r>
    </w:p>
    <w:p w14:paraId="6D889B35" w14:textId="77777777" w:rsidR="0072069A" w:rsidRPr="004172F4" w:rsidRDefault="0072069A" w:rsidP="00106E70">
      <w:pPr>
        <w:pStyle w:val="ListParagraph"/>
        <w:numPr>
          <w:ilvl w:val="0"/>
          <w:numId w:val="3"/>
        </w:numPr>
        <w:autoSpaceDE w:val="0"/>
        <w:autoSpaceDN w:val="0"/>
        <w:adjustRightInd w:val="0"/>
        <w:spacing w:after="30" w:line="240" w:lineRule="auto"/>
        <w:ind w:left="700"/>
        <w:rPr>
          <w:rFonts w:ascii="Calibri" w:hAnsi="Calibri" w:cs="Calibri"/>
          <w:color w:val="000000"/>
        </w:rPr>
      </w:pPr>
      <w:r w:rsidRPr="004457B3">
        <w:t>Materials and resources.</w:t>
      </w:r>
      <w:r>
        <w:t xml:space="preserve"> – </w:t>
      </w:r>
      <w:r>
        <w:rPr>
          <w:rFonts w:ascii="Calibri" w:hAnsi="Calibri" w:cs="Calibri"/>
          <w:color w:val="000000"/>
        </w:rPr>
        <w:t>break these</w:t>
      </w:r>
      <w:r w:rsidRPr="00D703F6">
        <w:rPr>
          <w:rFonts w:ascii="Calibri" w:hAnsi="Calibri" w:cs="Calibri"/>
          <w:color w:val="000000"/>
        </w:rPr>
        <w:t xml:space="preserve"> down into costs for participation materials or outcome processes</w:t>
      </w:r>
      <w:r>
        <w:rPr>
          <w:rFonts w:ascii="Calibri" w:hAnsi="Calibri" w:cs="Calibri"/>
          <w:color w:val="000000"/>
        </w:rPr>
        <w:t>.</w:t>
      </w:r>
      <w:r w:rsidRPr="00D703F6">
        <w:rPr>
          <w:rFonts w:ascii="Calibri" w:hAnsi="Calibri" w:cs="Calibri"/>
          <w:color w:val="000000"/>
        </w:rPr>
        <w:t xml:space="preserve"> </w:t>
      </w:r>
    </w:p>
    <w:p w14:paraId="2CB73FB5" w14:textId="77777777" w:rsidR="0072069A" w:rsidRDefault="0072069A" w:rsidP="00106E70">
      <w:pPr>
        <w:numPr>
          <w:ilvl w:val="0"/>
          <w:numId w:val="11"/>
        </w:numPr>
        <w:spacing w:after="0"/>
        <w:ind w:left="700"/>
      </w:pPr>
      <w:r w:rsidRPr="003E7426">
        <w:t>Travel and expenses: Prioriti</w:t>
      </w:r>
      <w:r>
        <w:t>s</w:t>
      </w:r>
      <w:r w:rsidRPr="003E7426">
        <w:t>ing cost-effective choices.</w:t>
      </w:r>
    </w:p>
    <w:p w14:paraId="0D13DB8C" w14:textId="77777777" w:rsidR="0072069A" w:rsidRPr="004457B3" w:rsidRDefault="0072069A" w:rsidP="00106E70">
      <w:pPr>
        <w:numPr>
          <w:ilvl w:val="0"/>
          <w:numId w:val="11"/>
        </w:numPr>
        <w:spacing w:after="0"/>
        <w:ind w:left="700"/>
      </w:pPr>
      <w:r w:rsidRPr="004457B3">
        <w:t>Administration and project management.</w:t>
      </w:r>
    </w:p>
    <w:p w14:paraId="4DDA46B3" w14:textId="77777777" w:rsidR="0072069A" w:rsidRDefault="0072069A" w:rsidP="00106E70">
      <w:pPr>
        <w:numPr>
          <w:ilvl w:val="0"/>
          <w:numId w:val="11"/>
        </w:numPr>
        <w:spacing w:after="0"/>
        <w:ind w:left="700"/>
      </w:pPr>
      <w:r w:rsidRPr="004457B3">
        <w:lastRenderedPageBreak/>
        <w:t>Any additional costs associated with your proposed approach.</w:t>
      </w:r>
    </w:p>
    <w:p w14:paraId="49D72DBF" w14:textId="77777777" w:rsidR="0072069A" w:rsidRPr="003E7426" w:rsidRDefault="0072069A" w:rsidP="00106E70">
      <w:pPr>
        <w:autoSpaceDE w:val="0"/>
        <w:autoSpaceDN w:val="0"/>
        <w:adjustRightInd w:val="0"/>
        <w:spacing w:after="0" w:line="240" w:lineRule="auto"/>
        <w:rPr>
          <w:rFonts w:ascii="Calibri" w:hAnsi="Calibri" w:cs="Calibri"/>
          <w:color w:val="000000"/>
          <w:sz w:val="6"/>
          <w:szCs w:val="6"/>
        </w:rPr>
      </w:pPr>
    </w:p>
    <w:p w14:paraId="5F02E7BB" w14:textId="77777777" w:rsidR="0072069A" w:rsidRDefault="0072069A" w:rsidP="00106E70">
      <w:pPr>
        <w:autoSpaceDE w:val="0"/>
        <w:autoSpaceDN w:val="0"/>
        <w:adjustRightInd w:val="0"/>
        <w:spacing w:after="0" w:line="240" w:lineRule="auto"/>
        <w:rPr>
          <w:rFonts w:ascii="Calibri" w:hAnsi="Calibri" w:cs="Calibri"/>
          <w:b/>
          <w:bCs/>
          <w:color w:val="000000"/>
        </w:rPr>
      </w:pPr>
      <w:r w:rsidRPr="00CC55F4">
        <w:rPr>
          <w:rFonts w:ascii="Calibri" w:hAnsi="Calibri" w:cs="Calibri"/>
          <w:b/>
          <w:bCs/>
          <w:color w:val="000000"/>
        </w:rPr>
        <w:t>Payment Terms</w:t>
      </w:r>
    </w:p>
    <w:p w14:paraId="0D80C7A1" w14:textId="77777777" w:rsidR="0072069A" w:rsidRPr="003E7426" w:rsidRDefault="0072069A" w:rsidP="00106E70">
      <w:pPr>
        <w:autoSpaceDE w:val="0"/>
        <w:autoSpaceDN w:val="0"/>
        <w:adjustRightInd w:val="0"/>
        <w:spacing w:after="0" w:line="240" w:lineRule="auto"/>
        <w:rPr>
          <w:rFonts w:ascii="Calibri" w:hAnsi="Calibri" w:cs="Calibri"/>
          <w:b/>
          <w:bCs/>
          <w:color w:val="000000"/>
          <w:sz w:val="6"/>
          <w:szCs w:val="6"/>
        </w:rPr>
      </w:pPr>
    </w:p>
    <w:p w14:paraId="20772509" w14:textId="77777777" w:rsidR="0072069A" w:rsidRDefault="0072069A" w:rsidP="00106E70">
      <w:pPr>
        <w:pBdr>
          <w:bottom w:val="single" w:sz="12" w:space="1" w:color="auto"/>
        </w:pBdr>
        <w:autoSpaceDE w:val="0"/>
        <w:autoSpaceDN w:val="0"/>
        <w:adjustRightInd w:val="0"/>
        <w:spacing w:after="0" w:line="240" w:lineRule="auto"/>
        <w:rPr>
          <w:rFonts w:ascii="Calibri" w:hAnsi="Calibri" w:cs="Calibri"/>
          <w:color w:val="000000"/>
        </w:rPr>
      </w:pPr>
      <w:r w:rsidRPr="00E203EA">
        <w:rPr>
          <w:rFonts w:ascii="Calibri" w:hAnsi="Calibri" w:cs="Calibri"/>
          <w:color w:val="000000"/>
        </w:rPr>
        <w:t>Please note that, in line with our payment terms, the successful Creative Practitioner will receive 50% of the commission fee at the start of the project and 50% on completion. Payments are normally made within 30 days of receipt of a correctly completed invoice, subject to approval by Finance. We will provide full invoicing guidance during induction to support the process and help avoid any unnecessary delays. If you are not already a supplier with Leicestershire County Council, you will be required to self-register before payment can be processed.</w:t>
      </w:r>
    </w:p>
    <w:p w14:paraId="15D490EE" w14:textId="77777777" w:rsidR="0072069A" w:rsidRPr="00E203EA" w:rsidRDefault="0072069A" w:rsidP="00106E70">
      <w:pPr>
        <w:pBdr>
          <w:bottom w:val="single" w:sz="12" w:space="1" w:color="auto"/>
        </w:pBdr>
        <w:autoSpaceDE w:val="0"/>
        <w:autoSpaceDN w:val="0"/>
        <w:adjustRightInd w:val="0"/>
        <w:spacing w:after="0" w:line="240" w:lineRule="auto"/>
        <w:rPr>
          <w:b/>
          <w:bCs/>
          <w:color w:val="77206D" w:themeColor="accent5" w:themeShade="BF"/>
          <w:sz w:val="10"/>
          <w:szCs w:val="10"/>
        </w:rPr>
      </w:pPr>
    </w:p>
    <w:p w14:paraId="16C8B8F4" w14:textId="77777777" w:rsidR="0072069A" w:rsidRPr="00C21D2D" w:rsidRDefault="0072069A" w:rsidP="00106E70">
      <w:pPr>
        <w:spacing w:after="0"/>
        <w:rPr>
          <w:b/>
          <w:bCs/>
          <w:sz w:val="28"/>
          <w:szCs w:val="28"/>
        </w:rPr>
      </w:pPr>
      <w:r w:rsidRPr="003E7426">
        <w:rPr>
          <w:b/>
          <w:bCs/>
          <w:color w:val="77206D" w:themeColor="accent5" w:themeShade="BF"/>
          <w:sz w:val="28"/>
          <w:szCs w:val="28"/>
        </w:rPr>
        <w:t>Additional Information</w:t>
      </w:r>
    </w:p>
    <w:p w14:paraId="2D6C2EDA" w14:textId="77777777" w:rsidR="0072069A" w:rsidRPr="003E7426" w:rsidRDefault="0072069A" w:rsidP="00106E70">
      <w:pPr>
        <w:spacing w:after="0"/>
        <w:rPr>
          <w:b/>
          <w:bCs/>
          <w:sz w:val="10"/>
          <w:szCs w:val="10"/>
        </w:rPr>
      </w:pPr>
    </w:p>
    <w:p w14:paraId="2A4E1C3E" w14:textId="77777777" w:rsidR="0072069A" w:rsidRPr="001F15A8" w:rsidRDefault="0072069A" w:rsidP="00106E70">
      <w:pPr>
        <w:shd w:val="clear" w:color="auto" w:fill="0070C0"/>
        <w:spacing w:after="0"/>
        <w:rPr>
          <w:color w:val="FFFFFF" w:themeColor="background1"/>
        </w:rPr>
      </w:pPr>
      <w:r w:rsidRPr="001F15A8">
        <w:rPr>
          <w:b/>
          <w:bCs/>
          <w:color w:val="FFFFFF" w:themeColor="background1"/>
          <w:sz w:val="24"/>
          <w:szCs w:val="24"/>
        </w:rPr>
        <w:t>Support</w:t>
      </w:r>
    </w:p>
    <w:p w14:paraId="119E2F19" w14:textId="77777777" w:rsidR="0072069A" w:rsidRDefault="0072069A" w:rsidP="00106E70">
      <w:pPr>
        <w:spacing w:after="0"/>
        <w:rPr>
          <w:b/>
          <w:bCs/>
        </w:rPr>
      </w:pPr>
    </w:p>
    <w:p w14:paraId="7C818AE0" w14:textId="77777777" w:rsidR="0072069A" w:rsidRPr="003E7426" w:rsidRDefault="0072069A" w:rsidP="00106E70">
      <w:pPr>
        <w:spacing w:after="0"/>
      </w:pPr>
      <w:r w:rsidRPr="003E7426">
        <w:rPr>
          <w:b/>
          <w:bCs/>
        </w:rPr>
        <w:t>To ensure your success in this role, you will receive full project support and a comprehensive induction:</w:t>
      </w:r>
    </w:p>
    <w:p w14:paraId="10B9A771" w14:textId="77777777" w:rsidR="0072069A" w:rsidRPr="003E7426" w:rsidRDefault="0072069A" w:rsidP="00106E70">
      <w:pPr>
        <w:numPr>
          <w:ilvl w:val="0"/>
          <w:numId w:val="13"/>
        </w:numPr>
        <w:spacing w:after="0"/>
        <w:ind w:left="700"/>
      </w:pPr>
      <w:r w:rsidRPr="003E7426">
        <w:t>Project Leadership: You will work directly with the Cultural Participation Worker, including regular, scheduled planning meetings.</w:t>
      </w:r>
    </w:p>
    <w:p w14:paraId="3D595B77" w14:textId="77777777" w:rsidR="0072069A" w:rsidRPr="003E7426" w:rsidRDefault="0072069A" w:rsidP="00106E70">
      <w:pPr>
        <w:numPr>
          <w:ilvl w:val="0"/>
          <w:numId w:val="13"/>
        </w:numPr>
        <w:spacing w:after="0"/>
        <w:ind w:left="700"/>
      </w:pPr>
      <w:r w:rsidRPr="003E7426">
        <w:t>Onboarding &amp; Resources: We will introduce you to the on-site staff, guide you through LCC policies, and provide a reference induction booklet.</w:t>
      </w:r>
    </w:p>
    <w:p w14:paraId="2816ADA9" w14:textId="77777777" w:rsidR="0072069A" w:rsidRDefault="0072069A" w:rsidP="00106E70">
      <w:pPr>
        <w:numPr>
          <w:ilvl w:val="0"/>
          <w:numId w:val="13"/>
        </w:numPr>
        <w:spacing w:after="0"/>
        <w:ind w:left="700"/>
      </w:pPr>
      <w:r w:rsidRPr="003E7426">
        <w:t xml:space="preserve">Volunteer Support: You may be assisted by volunteers </w:t>
      </w:r>
      <w:r>
        <w:t xml:space="preserve">where required </w:t>
      </w:r>
      <w:r w:rsidRPr="003E7426">
        <w:t>and can access our volunteering team’s management expertise at any time.</w:t>
      </w:r>
    </w:p>
    <w:p w14:paraId="09110689" w14:textId="77777777" w:rsidR="0072069A" w:rsidRPr="003E7426" w:rsidRDefault="0072069A" w:rsidP="00106E70">
      <w:pPr>
        <w:spacing w:after="0"/>
        <w:ind w:left="360"/>
        <w:rPr>
          <w:sz w:val="10"/>
          <w:szCs w:val="10"/>
        </w:rPr>
      </w:pPr>
    </w:p>
    <w:p w14:paraId="6D347CF3" w14:textId="77777777" w:rsidR="0072069A" w:rsidRPr="001F15A8" w:rsidRDefault="0072069A" w:rsidP="00106E70">
      <w:pPr>
        <w:shd w:val="clear" w:color="auto" w:fill="0070C0"/>
        <w:spacing w:after="0"/>
        <w:rPr>
          <w:rFonts w:cstheme="minorHAnsi"/>
          <w:b/>
          <w:bCs/>
          <w:color w:val="FFFFFF" w:themeColor="background1"/>
          <w:sz w:val="24"/>
          <w:szCs w:val="24"/>
        </w:rPr>
      </w:pPr>
      <w:r>
        <w:rPr>
          <w:rFonts w:cstheme="minorHAnsi"/>
          <w:b/>
          <w:bCs/>
          <w:color w:val="FFFFFF" w:themeColor="background1"/>
          <w:sz w:val="24"/>
          <w:szCs w:val="24"/>
        </w:rPr>
        <w:t xml:space="preserve">Unsuccessful Applicants </w:t>
      </w:r>
    </w:p>
    <w:p w14:paraId="11AA658D" w14:textId="77777777" w:rsidR="0072069A" w:rsidRPr="003E7426" w:rsidRDefault="0072069A" w:rsidP="00106E70">
      <w:pPr>
        <w:spacing w:after="0"/>
        <w:rPr>
          <w:sz w:val="10"/>
          <w:szCs w:val="10"/>
        </w:rPr>
      </w:pPr>
    </w:p>
    <w:p w14:paraId="51067BA8" w14:textId="77777777" w:rsidR="0072069A" w:rsidRPr="003E7426" w:rsidRDefault="0072069A" w:rsidP="00106E70">
      <w:pPr>
        <w:spacing w:after="0"/>
      </w:pPr>
      <w:r w:rsidRPr="004D7102">
        <w:t xml:space="preserve">Applicants that have been shortlisted will be invited to an informal </w:t>
      </w:r>
      <w:r>
        <w:t>discussion</w:t>
      </w:r>
      <w:r w:rsidRPr="004D7102">
        <w:t xml:space="preserve">. Unsuccessful applicants </w:t>
      </w:r>
      <w:r>
        <w:t>can request</w:t>
      </w:r>
      <w:r w:rsidRPr="004D7102">
        <w:t xml:space="preserve"> feedback</w:t>
      </w:r>
      <w:r>
        <w:t xml:space="preserve"> which will be considered depending on volume of requests</w:t>
      </w:r>
      <w:r w:rsidRPr="004D7102">
        <w:t xml:space="preserve"> and </w:t>
      </w:r>
      <w:r>
        <w:t xml:space="preserve">contact </w:t>
      </w:r>
      <w:r w:rsidRPr="004D7102">
        <w:t>details will be kept on file (with permission) for future projects.</w:t>
      </w:r>
    </w:p>
    <w:p w14:paraId="00C2C708" w14:textId="77777777" w:rsidR="0072069A" w:rsidRPr="003E7426" w:rsidRDefault="0072069A" w:rsidP="00106E70">
      <w:pPr>
        <w:autoSpaceDE w:val="0"/>
        <w:autoSpaceDN w:val="0"/>
        <w:adjustRightInd w:val="0"/>
        <w:spacing w:after="0" w:line="240" w:lineRule="auto"/>
        <w:rPr>
          <w:rFonts w:ascii="Calibri" w:hAnsi="Calibri" w:cs="Calibri"/>
          <w:b/>
          <w:bCs/>
          <w:color w:val="000000"/>
          <w:sz w:val="12"/>
          <w:szCs w:val="12"/>
        </w:rPr>
      </w:pPr>
    </w:p>
    <w:p w14:paraId="4B5A4011" w14:textId="77777777" w:rsidR="0072069A" w:rsidRPr="00D36986" w:rsidRDefault="0072069A" w:rsidP="00106E70">
      <w:pPr>
        <w:shd w:val="clear" w:color="auto" w:fill="0070C0"/>
        <w:autoSpaceDE w:val="0"/>
        <w:autoSpaceDN w:val="0"/>
        <w:adjustRightInd w:val="0"/>
        <w:spacing w:after="0" w:line="240" w:lineRule="auto"/>
        <w:rPr>
          <w:rFonts w:ascii="Calibri" w:hAnsi="Calibri" w:cs="Calibri"/>
          <w:color w:val="FFFFFF" w:themeColor="background1"/>
          <w:sz w:val="23"/>
          <w:szCs w:val="23"/>
        </w:rPr>
      </w:pPr>
      <w:r w:rsidRPr="00D36986">
        <w:rPr>
          <w:rFonts w:ascii="Calibri" w:hAnsi="Calibri" w:cs="Calibri"/>
          <w:b/>
          <w:bCs/>
          <w:color w:val="FFFFFF" w:themeColor="background1"/>
          <w:sz w:val="24"/>
          <w:szCs w:val="24"/>
        </w:rPr>
        <w:t xml:space="preserve">Terms </w:t>
      </w:r>
      <w:r>
        <w:rPr>
          <w:rFonts w:ascii="Calibri" w:hAnsi="Calibri" w:cs="Calibri"/>
          <w:b/>
          <w:bCs/>
          <w:color w:val="FFFFFF" w:themeColor="background1"/>
          <w:sz w:val="24"/>
          <w:szCs w:val="24"/>
        </w:rPr>
        <w:t>a</w:t>
      </w:r>
      <w:r w:rsidRPr="00D36986">
        <w:rPr>
          <w:rFonts w:ascii="Calibri" w:hAnsi="Calibri" w:cs="Calibri"/>
          <w:b/>
          <w:bCs/>
          <w:color w:val="FFFFFF" w:themeColor="background1"/>
          <w:sz w:val="24"/>
          <w:szCs w:val="24"/>
        </w:rPr>
        <w:t xml:space="preserve">nd Conditions </w:t>
      </w:r>
    </w:p>
    <w:p w14:paraId="6058B4ED" w14:textId="77777777" w:rsidR="0072069A" w:rsidRDefault="0072069A" w:rsidP="00106E70">
      <w:pPr>
        <w:pStyle w:val="ListParagraph"/>
        <w:autoSpaceDE w:val="0"/>
        <w:autoSpaceDN w:val="0"/>
        <w:adjustRightInd w:val="0"/>
        <w:spacing w:after="0" w:line="240" w:lineRule="auto"/>
        <w:ind w:left="360"/>
        <w:rPr>
          <w:rFonts w:ascii="Calibri" w:hAnsi="Calibri" w:cs="Calibri"/>
          <w:color w:val="000000"/>
        </w:rPr>
      </w:pPr>
    </w:p>
    <w:p w14:paraId="4621CADA" w14:textId="77777777" w:rsidR="0072069A" w:rsidRPr="00E11AC1" w:rsidRDefault="0072069A" w:rsidP="00106E70">
      <w:pPr>
        <w:pStyle w:val="ListParagraph"/>
        <w:numPr>
          <w:ilvl w:val="0"/>
          <w:numId w:val="2"/>
        </w:numPr>
        <w:autoSpaceDE w:val="0"/>
        <w:autoSpaceDN w:val="0"/>
        <w:adjustRightInd w:val="0"/>
        <w:spacing w:after="0" w:line="240" w:lineRule="auto"/>
        <w:ind w:left="643"/>
        <w:rPr>
          <w:rFonts w:ascii="Calibri" w:hAnsi="Calibri" w:cs="Calibri"/>
          <w:color w:val="000000"/>
        </w:rPr>
      </w:pPr>
      <w:r w:rsidRPr="00ED5842">
        <w:rPr>
          <w:rFonts w:ascii="Calibri" w:hAnsi="Calibri" w:cs="Calibri"/>
          <w:color w:val="000000"/>
        </w:rPr>
        <w:t>To comply with Leicestershire County Council's data protection, GDPR, social media and photography policies.</w:t>
      </w:r>
      <w:r>
        <w:rPr>
          <w:rFonts w:ascii="Calibri" w:hAnsi="Calibri" w:cs="Calibri"/>
          <w:color w:val="000000"/>
        </w:rPr>
        <w:t xml:space="preserve"> </w:t>
      </w:r>
      <w:r w:rsidRPr="00E11AC1">
        <w:rPr>
          <w:rFonts w:ascii="Calibri" w:hAnsi="Calibri" w:cs="Calibri"/>
          <w:color w:val="000000"/>
        </w:rPr>
        <w:t xml:space="preserve">Leicestershire County Council is committed to ensuring that its services, policies, and practices are free from discrimination and prejudice and that they meet the needs of all sections of the community. All provision is expected to be in accordance with this principle. </w:t>
      </w:r>
    </w:p>
    <w:p w14:paraId="196FF679" w14:textId="77777777" w:rsidR="0072069A" w:rsidRPr="00E11AC1" w:rsidRDefault="0072069A" w:rsidP="00106E70">
      <w:pPr>
        <w:pStyle w:val="ListParagraph"/>
        <w:numPr>
          <w:ilvl w:val="0"/>
          <w:numId w:val="2"/>
        </w:numPr>
        <w:autoSpaceDE w:val="0"/>
        <w:autoSpaceDN w:val="0"/>
        <w:adjustRightInd w:val="0"/>
        <w:spacing w:after="0" w:line="240" w:lineRule="auto"/>
        <w:ind w:left="643"/>
        <w:rPr>
          <w:rFonts w:ascii="Calibri" w:hAnsi="Calibri" w:cs="Calibri"/>
          <w:color w:val="000000"/>
        </w:rPr>
      </w:pPr>
      <w:r w:rsidRPr="00E11AC1">
        <w:rPr>
          <w:rFonts w:ascii="Calibri" w:hAnsi="Calibri" w:cs="Calibri"/>
          <w:color w:val="000000"/>
        </w:rPr>
        <w:t>As a consultant</w:t>
      </w:r>
      <w:r>
        <w:rPr>
          <w:rFonts w:ascii="Calibri" w:hAnsi="Calibri" w:cs="Calibri"/>
          <w:color w:val="000000"/>
        </w:rPr>
        <w:t>,</w:t>
      </w:r>
      <w:r w:rsidRPr="00E11AC1">
        <w:rPr>
          <w:rFonts w:ascii="Calibri" w:hAnsi="Calibri" w:cs="Calibri"/>
          <w:color w:val="000000"/>
        </w:rPr>
        <w:t xml:space="preserve"> you agree to grant full copyright licen</w:t>
      </w:r>
      <w:r>
        <w:rPr>
          <w:rFonts w:ascii="Calibri" w:hAnsi="Calibri" w:cs="Calibri"/>
          <w:color w:val="000000"/>
        </w:rPr>
        <w:t>c</w:t>
      </w:r>
      <w:r w:rsidRPr="00E11AC1">
        <w:rPr>
          <w:rFonts w:ascii="Calibri" w:hAnsi="Calibri" w:cs="Calibri"/>
          <w:color w:val="000000"/>
        </w:rPr>
        <w:t xml:space="preserve">e and ownership to Leicestershire County Council to use any </w:t>
      </w:r>
      <w:r>
        <w:rPr>
          <w:rFonts w:ascii="Calibri" w:hAnsi="Calibri" w:cs="Calibri"/>
          <w:color w:val="000000"/>
        </w:rPr>
        <w:t>final creative pieces</w:t>
      </w:r>
      <w:r w:rsidRPr="00E11AC1">
        <w:rPr>
          <w:rFonts w:ascii="Calibri" w:hAnsi="Calibri" w:cs="Calibri"/>
          <w:color w:val="000000"/>
        </w:rPr>
        <w:t>, resource or creative output resulting from the project, in any manner they deem appropriate</w:t>
      </w:r>
      <w:r>
        <w:rPr>
          <w:rFonts w:ascii="Calibri" w:hAnsi="Calibri" w:cs="Calibri"/>
          <w:color w:val="000000"/>
        </w:rPr>
        <w:t>.</w:t>
      </w:r>
      <w:r w:rsidRPr="00E11AC1">
        <w:rPr>
          <w:rFonts w:ascii="Calibri" w:hAnsi="Calibri" w:cs="Calibri"/>
          <w:color w:val="000000"/>
        </w:rPr>
        <w:t xml:space="preserve"> </w:t>
      </w:r>
    </w:p>
    <w:p w14:paraId="774F3B4C" w14:textId="77777777" w:rsidR="0072069A" w:rsidRPr="00667543" w:rsidRDefault="0072069A" w:rsidP="00106E70">
      <w:pPr>
        <w:pStyle w:val="ListParagraph"/>
        <w:numPr>
          <w:ilvl w:val="0"/>
          <w:numId w:val="2"/>
        </w:numPr>
        <w:spacing w:after="0"/>
        <w:ind w:left="643"/>
        <w:rPr>
          <w:b/>
          <w:bCs/>
        </w:rPr>
      </w:pPr>
      <w:r w:rsidRPr="00ED5842">
        <w:rPr>
          <w:rFonts w:ascii="Calibri" w:hAnsi="Calibri" w:cs="Calibri"/>
          <w:color w:val="000000"/>
        </w:rPr>
        <w:t>To permit all or any aspects of the project to be photographed and filmed for the purposes of promotion and training.</w:t>
      </w:r>
    </w:p>
    <w:p w14:paraId="35A2CD6B" w14:textId="77777777" w:rsidR="0072069A" w:rsidRPr="003E7426" w:rsidRDefault="0072069A" w:rsidP="00106E70">
      <w:pPr>
        <w:pStyle w:val="ListParagraph"/>
        <w:spacing w:after="0"/>
        <w:ind w:left="643"/>
        <w:rPr>
          <w:b/>
          <w:bCs/>
        </w:rPr>
      </w:pPr>
    </w:p>
    <w:p w14:paraId="41AF509F" w14:textId="77777777" w:rsidR="0072069A" w:rsidRPr="005E40E3" w:rsidRDefault="0072069A" w:rsidP="00106E70">
      <w:pPr>
        <w:shd w:val="clear" w:color="auto" w:fill="0070C0"/>
        <w:spacing w:after="0"/>
        <w:rPr>
          <w:b/>
          <w:bCs/>
          <w:color w:val="FFFFFF" w:themeColor="background1"/>
          <w:sz w:val="24"/>
          <w:szCs w:val="24"/>
        </w:rPr>
      </w:pPr>
      <w:r w:rsidRPr="005E40E3">
        <w:rPr>
          <w:b/>
          <w:bCs/>
          <w:color w:val="FFFFFF" w:themeColor="background1"/>
          <w:sz w:val="24"/>
          <w:szCs w:val="24"/>
        </w:rPr>
        <w:t xml:space="preserve">The Local Area </w:t>
      </w:r>
    </w:p>
    <w:p w14:paraId="7DB4B9ED" w14:textId="77777777" w:rsidR="0072069A" w:rsidRPr="009D709A" w:rsidRDefault="0072069A" w:rsidP="00106E70">
      <w:pPr>
        <w:pStyle w:val="NormalWeb"/>
        <w:spacing w:line="300" w:lineRule="atLeast"/>
        <w:rPr>
          <w:rFonts w:asciiTheme="minorHAnsi" w:hAnsiTheme="minorHAnsi" w:cstheme="minorHAnsi"/>
          <w:sz w:val="22"/>
          <w:szCs w:val="22"/>
        </w:rPr>
      </w:pPr>
      <w:r w:rsidRPr="009D709A">
        <w:rPr>
          <w:rFonts w:asciiTheme="minorHAnsi" w:hAnsiTheme="minorHAnsi" w:cstheme="minorHAnsi"/>
          <w:sz w:val="22"/>
          <w:szCs w:val="22"/>
        </w:rPr>
        <w:t>Located in south-west Leicestershire, close to the Warwickshire border, Market Bosworth is a historic market town that has long played a key role in the life of the surrounding area. Alongside nearby villages including Sutton Cheney, Cadeby, Osbaston, Nailstone and Barlestone, it forms part of a connected network of rural settlements with a strong sense of local identity and place.</w:t>
      </w:r>
      <w:r>
        <w:rPr>
          <w:rFonts w:asciiTheme="minorHAnsi" w:hAnsiTheme="minorHAnsi" w:cstheme="minorHAnsi"/>
          <w:sz w:val="22"/>
          <w:szCs w:val="22"/>
        </w:rPr>
        <w:t xml:space="preserve"> </w:t>
      </w:r>
      <w:r w:rsidRPr="009D709A">
        <w:rPr>
          <w:rFonts w:asciiTheme="minorHAnsi" w:hAnsiTheme="minorHAnsi" w:cstheme="minorHAnsi"/>
          <w:sz w:val="22"/>
          <w:szCs w:val="22"/>
        </w:rPr>
        <w:t>Bosworth Battlefield Heritage Centre, situated in nearby Sutton Cheney, is one of Leicestershire's most significant heritage sites and is associated with the Battle of Bosworth in 1485. The site welcomes a wide range of visitors, including local residents, schools, community groups, and tourists, and offers museum displays, collections, learning spaces, public events, and volunteering opportunities.</w:t>
      </w:r>
    </w:p>
    <w:p w14:paraId="194DB4F5" w14:textId="77777777" w:rsidR="0072069A" w:rsidRPr="009D709A" w:rsidRDefault="0072069A" w:rsidP="00106E70">
      <w:pPr>
        <w:pStyle w:val="NormalWeb"/>
        <w:spacing w:line="300" w:lineRule="atLeast"/>
        <w:rPr>
          <w:rFonts w:asciiTheme="minorHAnsi" w:hAnsiTheme="minorHAnsi" w:cstheme="minorHAnsi"/>
          <w:sz w:val="22"/>
          <w:szCs w:val="22"/>
        </w:rPr>
      </w:pPr>
      <w:r w:rsidRPr="009D709A">
        <w:rPr>
          <w:rFonts w:asciiTheme="minorHAnsi" w:hAnsiTheme="minorHAnsi" w:cstheme="minorHAnsi"/>
          <w:sz w:val="22"/>
          <w:szCs w:val="22"/>
        </w:rPr>
        <w:lastRenderedPageBreak/>
        <w:t>As part of Culture Leicestershire's wider heritage and cultural offer, the site helps people engage with the stories, history, and landscapes of the area. The successful Creative Practitioner will be based primarily at Bosworth Battlefield Heritage Centre, with some activity potentially taking place at community venues across Market Bosworth and the surrounding villages.</w:t>
      </w:r>
    </w:p>
    <w:p w14:paraId="5523D838" w14:textId="77777777" w:rsidR="0072069A" w:rsidRPr="005E40E3" w:rsidRDefault="0072069A" w:rsidP="00106E70">
      <w:pPr>
        <w:shd w:val="clear" w:color="auto" w:fill="0070C0"/>
        <w:spacing w:after="0"/>
        <w:rPr>
          <w:rFonts w:cstheme="minorHAnsi"/>
          <w:b/>
          <w:bCs/>
          <w:color w:val="FFFFFF" w:themeColor="background1"/>
          <w:sz w:val="24"/>
          <w:szCs w:val="24"/>
        </w:rPr>
      </w:pPr>
      <w:r w:rsidRPr="005E40E3">
        <w:rPr>
          <w:rFonts w:cstheme="minorHAnsi"/>
          <w:b/>
          <w:bCs/>
          <w:color w:val="FFFFFF" w:themeColor="background1"/>
          <w:sz w:val="24"/>
          <w:szCs w:val="24"/>
        </w:rPr>
        <w:t>About Culture Leicestershire</w:t>
      </w:r>
    </w:p>
    <w:p w14:paraId="5B2AC58B" w14:textId="77777777" w:rsidR="0072069A" w:rsidRDefault="0072069A" w:rsidP="00106E70">
      <w:pPr>
        <w:spacing w:after="0" w:line="256" w:lineRule="auto"/>
        <w:rPr>
          <w:rFonts w:eastAsia="Aptos" w:cstheme="minorHAnsi"/>
          <w:b/>
          <w:bCs/>
          <w:kern w:val="2"/>
          <w14:ligatures w14:val="standardContextual"/>
        </w:rPr>
      </w:pPr>
    </w:p>
    <w:p w14:paraId="12E9403D" w14:textId="77777777" w:rsidR="0072069A" w:rsidRPr="008E504A" w:rsidRDefault="0072069A" w:rsidP="00106E70">
      <w:pPr>
        <w:pStyle w:val="NoSpacing"/>
        <w:rPr>
          <w:b/>
          <w:bCs/>
        </w:rPr>
      </w:pPr>
      <w:r w:rsidRPr="008E504A">
        <w:rPr>
          <w:b/>
          <w:bCs/>
        </w:rPr>
        <w:t>Our Vision</w:t>
      </w:r>
    </w:p>
    <w:p w14:paraId="1952165D" w14:textId="77777777" w:rsidR="0072069A" w:rsidRPr="005405EA" w:rsidRDefault="0072069A" w:rsidP="00106E70">
      <w:pPr>
        <w:pStyle w:val="NoSpacing"/>
      </w:pPr>
      <w:r w:rsidRPr="005405EA">
        <w:t>Create space to spark imagination, celebrate communities &amp; enhance wellbeing.</w:t>
      </w:r>
    </w:p>
    <w:p w14:paraId="7D30BC15" w14:textId="77777777" w:rsidR="0072069A" w:rsidRPr="008E504A" w:rsidRDefault="0072069A" w:rsidP="00106E70">
      <w:pPr>
        <w:pStyle w:val="NoSpacing"/>
        <w:rPr>
          <w:b/>
          <w:bCs/>
          <w:sz w:val="10"/>
          <w:szCs w:val="10"/>
        </w:rPr>
      </w:pPr>
    </w:p>
    <w:p w14:paraId="51AC6AB6" w14:textId="77777777" w:rsidR="0072069A" w:rsidRPr="008E504A" w:rsidRDefault="0072069A" w:rsidP="00106E70">
      <w:pPr>
        <w:pStyle w:val="NoSpacing"/>
        <w:rPr>
          <w:b/>
          <w:bCs/>
        </w:rPr>
      </w:pPr>
      <w:r w:rsidRPr="008E504A">
        <w:rPr>
          <w:b/>
          <w:bCs/>
        </w:rPr>
        <w:t>Mission</w:t>
      </w:r>
    </w:p>
    <w:p w14:paraId="5E86B656" w14:textId="77777777" w:rsidR="0072069A" w:rsidRPr="00E203EA" w:rsidRDefault="0072069A" w:rsidP="00106E70">
      <w:pPr>
        <w:pStyle w:val="NoSpacing"/>
      </w:pPr>
      <w:r w:rsidRPr="008E504A">
        <w:t>Work to shape Leicestershire as a place with a rich and distinctive history that values its heritage, engages its communities, welcomes those who visit the county and works together to ensure a future for the past.</w:t>
      </w:r>
    </w:p>
    <w:p w14:paraId="710DE27F" w14:textId="77777777" w:rsidR="0072069A" w:rsidRDefault="0072069A" w:rsidP="00106E70">
      <w:pPr>
        <w:pStyle w:val="NoSpacing"/>
        <w:rPr>
          <w:b/>
          <w:bCs/>
        </w:rPr>
      </w:pPr>
    </w:p>
    <w:p w14:paraId="3CB7197F" w14:textId="77777777" w:rsidR="0072069A" w:rsidRPr="008E504A" w:rsidRDefault="0072069A" w:rsidP="00106E70">
      <w:pPr>
        <w:pStyle w:val="NoSpacing"/>
        <w:rPr>
          <w:b/>
          <w:bCs/>
        </w:rPr>
      </w:pPr>
      <w:r w:rsidRPr="008E504A">
        <w:rPr>
          <w:b/>
          <w:bCs/>
        </w:rPr>
        <w:t>Purpose</w:t>
      </w:r>
    </w:p>
    <w:p w14:paraId="575A049D" w14:textId="77777777" w:rsidR="0072069A" w:rsidRPr="005405EA" w:rsidRDefault="0072069A" w:rsidP="00106E70">
      <w:pPr>
        <w:pStyle w:val="NoSpacing"/>
      </w:pPr>
      <w:r w:rsidRPr="005405EA">
        <w:t>Our Libraries, Collections and Learning, Heritage and Cultural Participation services come together as Culture Leicestershire.</w:t>
      </w:r>
    </w:p>
    <w:p w14:paraId="336FCEF5" w14:textId="77777777" w:rsidR="0072069A" w:rsidRPr="008E504A" w:rsidRDefault="0072069A" w:rsidP="00106E70">
      <w:pPr>
        <w:rPr>
          <w:sz w:val="10"/>
          <w:szCs w:val="10"/>
        </w:rPr>
      </w:pPr>
    </w:p>
    <w:p w14:paraId="63635143" w14:textId="77777777" w:rsidR="0072069A" w:rsidRDefault="0072069A" w:rsidP="00106E70">
      <w:r w:rsidRPr="005405EA">
        <w:t xml:space="preserve">Together we deliver a diverse, inclusive, accessible, and engaging cultural offer focussing on health and wellbeing, building great communities, improving opportunities, and helping to build a strong local economy. </w:t>
      </w:r>
    </w:p>
    <w:p w14:paraId="74316362" w14:textId="77777777" w:rsidR="0072069A" w:rsidRPr="005405EA" w:rsidRDefault="0072069A" w:rsidP="00106E70">
      <w:r w:rsidRPr="005405EA">
        <w:t xml:space="preserve">We are a National Portfolio Organisation (NPO), supporting the delivery of the County Council’s strategic outcomes and Arts Council England’s </w:t>
      </w:r>
      <w:hyperlink r:id="rId15" w:history="1">
        <w:r w:rsidRPr="005405EA">
          <w:rPr>
            <w:rStyle w:val="Hyperlink"/>
          </w:rPr>
          <w:t>strategic framework</w:t>
        </w:r>
      </w:hyperlink>
      <w:r w:rsidRPr="005405EA">
        <w:t>.</w:t>
      </w:r>
      <w:r>
        <w:t xml:space="preserve"> </w:t>
      </w:r>
      <w:r w:rsidRPr="005405EA">
        <w:t>The purpose of Leicestershire Museums is to safeguard the rich and irreplaceable natural and human heritage of Leicestershire and provide an accessible, engaging, innovative, sustainable, and responsive service of the highest quality.</w:t>
      </w:r>
      <w:r>
        <w:t xml:space="preserve"> </w:t>
      </w:r>
      <w:r w:rsidRPr="005405EA">
        <w:t xml:space="preserve">We enable people to explore and shape their local, national, and international connections both now and from the past. We do this through volunteering opportunities across the service, and by diversifying opportunities for local people to participate in ways that work for them. </w:t>
      </w:r>
    </w:p>
    <w:p w14:paraId="25BEA3F5" w14:textId="77777777" w:rsidR="0072069A" w:rsidRPr="005405EA" w:rsidRDefault="0072069A" w:rsidP="00106E70"/>
    <w:p w14:paraId="1DA4C380" w14:textId="77777777" w:rsidR="0072069A" w:rsidRPr="005405EA" w:rsidRDefault="0072069A" w:rsidP="00106E70"/>
    <w:p w14:paraId="0A70793A" w14:textId="77777777" w:rsidR="00972BF6" w:rsidRDefault="00972BF6" w:rsidP="00106E70"/>
    <w:sectPr w:rsidR="00972BF6" w:rsidSect="0072069A">
      <w:headerReference w:type="default" r:id="rId16"/>
      <w:footerReference w:type="default" r:id="rId17"/>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1181B" w14:textId="77777777" w:rsidR="00742C31" w:rsidRDefault="00742C31">
      <w:pPr>
        <w:spacing w:after="0" w:line="240" w:lineRule="auto"/>
      </w:pPr>
      <w:r>
        <w:separator/>
      </w:r>
    </w:p>
  </w:endnote>
  <w:endnote w:type="continuationSeparator" w:id="0">
    <w:p w14:paraId="1E334A0A" w14:textId="77777777" w:rsidR="00742C31" w:rsidRDefault="00742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729121"/>
      <w:docPartObj>
        <w:docPartGallery w:val="Page Numbers (Bottom of Page)"/>
        <w:docPartUnique/>
      </w:docPartObj>
    </w:sdtPr>
    <w:sdtEndPr>
      <w:rPr>
        <w:noProof/>
      </w:rPr>
    </w:sdtEndPr>
    <w:sdtContent>
      <w:p w14:paraId="3E43B70F" w14:textId="77777777" w:rsidR="0072069A" w:rsidRDefault="007206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D292A4" w14:textId="77777777" w:rsidR="0072069A" w:rsidRDefault="00720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66022" w14:textId="77777777" w:rsidR="00742C31" w:rsidRDefault="00742C31">
      <w:pPr>
        <w:spacing w:after="0" w:line="240" w:lineRule="auto"/>
      </w:pPr>
      <w:r>
        <w:separator/>
      </w:r>
    </w:p>
  </w:footnote>
  <w:footnote w:type="continuationSeparator" w:id="0">
    <w:p w14:paraId="79544C0B" w14:textId="77777777" w:rsidR="00742C31" w:rsidRDefault="00742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C2A4" w14:textId="77777777" w:rsidR="0072069A" w:rsidRDefault="0072069A">
    <w:pPr>
      <w:pStyle w:val="Heade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6F4E"/>
    <w:multiLevelType w:val="multilevel"/>
    <w:tmpl w:val="8E2C9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13769"/>
    <w:multiLevelType w:val="multilevel"/>
    <w:tmpl w:val="D446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14359"/>
    <w:multiLevelType w:val="multilevel"/>
    <w:tmpl w:val="D1CE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EE7D31"/>
    <w:multiLevelType w:val="hybridMultilevel"/>
    <w:tmpl w:val="B6F2EE9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BC42C9B"/>
    <w:multiLevelType w:val="multilevel"/>
    <w:tmpl w:val="DDF6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B97DC3"/>
    <w:multiLevelType w:val="multilevel"/>
    <w:tmpl w:val="09BA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B5878"/>
    <w:multiLevelType w:val="multilevel"/>
    <w:tmpl w:val="7458D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B160D3"/>
    <w:multiLevelType w:val="hybridMultilevel"/>
    <w:tmpl w:val="13420948"/>
    <w:lvl w:ilvl="0" w:tplc="851280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3E5D5C"/>
    <w:multiLevelType w:val="hybridMultilevel"/>
    <w:tmpl w:val="360CBF80"/>
    <w:lvl w:ilvl="0" w:tplc="851280E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3E80B80"/>
    <w:multiLevelType w:val="multilevel"/>
    <w:tmpl w:val="D7FE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D339BA"/>
    <w:multiLevelType w:val="hybridMultilevel"/>
    <w:tmpl w:val="B398504E"/>
    <w:lvl w:ilvl="0" w:tplc="851280E6">
      <w:numFmt w:val="bullet"/>
      <w:lvlText w:val="•"/>
      <w:lvlJc w:val="left"/>
      <w:pPr>
        <w:ind w:left="435" w:hanging="435"/>
      </w:pPr>
      <w:rPr>
        <w:rFonts w:ascii="Calibri" w:eastAsiaTheme="minorHAnsi" w:hAnsi="Calibri" w:cs="Calibri"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1" w15:restartNumberingAfterBreak="0">
    <w:nsid w:val="6E2B426B"/>
    <w:multiLevelType w:val="multilevel"/>
    <w:tmpl w:val="AD3C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70F62"/>
    <w:multiLevelType w:val="multilevel"/>
    <w:tmpl w:val="9AA6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011424">
    <w:abstractNumId w:val="10"/>
  </w:num>
  <w:num w:numId="2" w16cid:durableId="212694736">
    <w:abstractNumId w:val="8"/>
  </w:num>
  <w:num w:numId="3" w16cid:durableId="933826942">
    <w:abstractNumId w:val="7"/>
  </w:num>
  <w:num w:numId="4" w16cid:durableId="531649643">
    <w:abstractNumId w:val="3"/>
  </w:num>
  <w:num w:numId="5" w16cid:durableId="456333766">
    <w:abstractNumId w:val="4"/>
  </w:num>
  <w:num w:numId="6" w16cid:durableId="10646216">
    <w:abstractNumId w:val="0"/>
  </w:num>
  <w:num w:numId="7" w16cid:durableId="41252317">
    <w:abstractNumId w:val="5"/>
  </w:num>
  <w:num w:numId="8" w16cid:durableId="18698585">
    <w:abstractNumId w:val="11"/>
  </w:num>
  <w:num w:numId="9" w16cid:durableId="205795009">
    <w:abstractNumId w:val="1"/>
  </w:num>
  <w:num w:numId="10" w16cid:durableId="120076285">
    <w:abstractNumId w:val="9"/>
  </w:num>
  <w:num w:numId="11" w16cid:durableId="168915095">
    <w:abstractNumId w:val="6"/>
  </w:num>
  <w:num w:numId="12" w16cid:durableId="404884998">
    <w:abstractNumId w:val="2"/>
  </w:num>
  <w:num w:numId="13" w16cid:durableId="15399273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69A"/>
    <w:rsid w:val="00106E70"/>
    <w:rsid w:val="00637F1A"/>
    <w:rsid w:val="006D12ED"/>
    <w:rsid w:val="0072069A"/>
    <w:rsid w:val="00742C31"/>
    <w:rsid w:val="00944A02"/>
    <w:rsid w:val="00972BF6"/>
    <w:rsid w:val="00F12DB5"/>
    <w:rsid w:val="00FA0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07CB"/>
  <w15:chartTrackingRefBased/>
  <w15:docId w15:val="{836331E1-E4AB-474F-8332-2A877D962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9A"/>
    <w:rPr>
      <w:kern w:val="0"/>
      <w14:ligatures w14:val="none"/>
    </w:rPr>
  </w:style>
  <w:style w:type="paragraph" w:styleId="Heading1">
    <w:name w:val="heading 1"/>
    <w:basedOn w:val="Normal"/>
    <w:next w:val="Normal"/>
    <w:link w:val="Heading1Char"/>
    <w:uiPriority w:val="9"/>
    <w:qFormat/>
    <w:rsid w:val="007206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06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6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6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6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6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6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6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6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6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06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6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6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6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69A"/>
    <w:rPr>
      <w:rFonts w:eastAsiaTheme="majorEastAsia" w:cstheme="majorBidi"/>
      <w:color w:val="272727" w:themeColor="text1" w:themeTint="D8"/>
    </w:rPr>
  </w:style>
  <w:style w:type="paragraph" w:styleId="Title">
    <w:name w:val="Title"/>
    <w:basedOn w:val="Normal"/>
    <w:next w:val="Normal"/>
    <w:link w:val="TitleChar"/>
    <w:uiPriority w:val="10"/>
    <w:qFormat/>
    <w:rsid w:val="007206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6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69A"/>
    <w:pPr>
      <w:spacing w:before="160"/>
      <w:jc w:val="center"/>
    </w:pPr>
    <w:rPr>
      <w:i/>
      <w:iCs/>
      <w:color w:val="404040" w:themeColor="text1" w:themeTint="BF"/>
    </w:rPr>
  </w:style>
  <w:style w:type="character" w:customStyle="1" w:styleId="QuoteChar">
    <w:name w:val="Quote Char"/>
    <w:basedOn w:val="DefaultParagraphFont"/>
    <w:link w:val="Quote"/>
    <w:uiPriority w:val="29"/>
    <w:rsid w:val="0072069A"/>
    <w:rPr>
      <w:i/>
      <w:iCs/>
      <w:color w:val="404040" w:themeColor="text1" w:themeTint="BF"/>
    </w:rPr>
  </w:style>
  <w:style w:type="paragraph" w:styleId="ListParagraph">
    <w:name w:val="List Paragraph"/>
    <w:basedOn w:val="Normal"/>
    <w:uiPriority w:val="34"/>
    <w:qFormat/>
    <w:rsid w:val="0072069A"/>
    <w:pPr>
      <w:ind w:left="720"/>
      <w:contextualSpacing/>
    </w:pPr>
  </w:style>
  <w:style w:type="character" w:styleId="IntenseEmphasis">
    <w:name w:val="Intense Emphasis"/>
    <w:basedOn w:val="DefaultParagraphFont"/>
    <w:uiPriority w:val="21"/>
    <w:qFormat/>
    <w:rsid w:val="0072069A"/>
    <w:rPr>
      <w:i/>
      <w:iCs/>
      <w:color w:val="0F4761" w:themeColor="accent1" w:themeShade="BF"/>
    </w:rPr>
  </w:style>
  <w:style w:type="paragraph" w:styleId="IntenseQuote">
    <w:name w:val="Intense Quote"/>
    <w:basedOn w:val="Normal"/>
    <w:next w:val="Normal"/>
    <w:link w:val="IntenseQuoteChar"/>
    <w:uiPriority w:val="30"/>
    <w:qFormat/>
    <w:rsid w:val="00720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69A"/>
    <w:rPr>
      <w:i/>
      <w:iCs/>
      <w:color w:val="0F4761" w:themeColor="accent1" w:themeShade="BF"/>
    </w:rPr>
  </w:style>
  <w:style w:type="character" w:styleId="IntenseReference">
    <w:name w:val="Intense Reference"/>
    <w:basedOn w:val="DefaultParagraphFont"/>
    <w:uiPriority w:val="32"/>
    <w:qFormat/>
    <w:rsid w:val="0072069A"/>
    <w:rPr>
      <w:b/>
      <w:bCs/>
      <w:smallCaps/>
      <w:color w:val="0F4761" w:themeColor="accent1" w:themeShade="BF"/>
      <w:spacing w:val="5"/>
    </w:rPr>
  </w:style>
  <w:style w:type="character" w:styleId="Hyperlink">
    <w:name w:val="Hyperlink"/>
    <w:basedOn w:val="DefaultParagraphFont"/>
    <w:uiPriority w:val="99"/>
    <w:unhideWhenUsed/>
    <w:rsid w:val="0072069A"/>
    <w:rPr>
      <w:color w:val="467886" w:themeColor="hyperlink"/>
      <w:u w:val="single"/>
    </w:rPr>
  </w:style>
  <w:style w:type="paragraph" w:styleId="NoSpacing">
    <w:name w:val="No Spacing"/>
    <w:uiPriority w:val="1"/>
    <w:qFormat/>
    <w:rsid w:val="0072069A"/>
    <w:pPr>
      <w:spacing w:after="0" w:line="240" w:lineRule="auto"/>
    </w:pPr>
    <w:rPr>
      <w:kern w:val="0"/>
      <w14:ligatures w14:val="none"/>
    </w:rPr>
  </w:style>
  <w:style w:type="paragraph" w:styleId="Header">
    <w:name w:val="header"/>
    <w:basedOn w:val="Normal"/>
    <w:link w:val="HeaderChar"/>
    <w:uiPriority w:val="99"/>
    <w:unhideWhenUsed/>
    <w:rsid w:val="007206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69A"/>
    <w:rPr>
      <w:kern w:val="0"/>
      <w14:ligatures w14:val="none"/>
    </w:rPr>
  </w:style>
  <w:style w:type="paragraph" w:styleId="Footer">
    <w:name w:val="footer"/>
    <w:basedOn w:val="Normal"/>
    <w:link w:val="FooterChar"/>
    <w:uiPriority w:val="99"/>
    <w:unhideWhenUsed/>
    <w:rsid w:val="007206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069A"/>
    <w:rPr>
      <w:kern w:val="0"/>
      <w14:ligatures w14:val="none"/>
    </w:rPr>
  </w:style>
  <w:style w:type="paragraph" w:styleId="NormalWeb">
    <w:name w:val="Normal (Web)"/>
    <w:basedOn w:val="Normal"/>
    <w:uiPriority w:val="99"/>
    <w:unhideWhenUsed/>
    <w:rsid w:val="007206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7206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106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marjeet.singh@leics.gov.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cultureleicestershire.co.uk/"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sworthbattlefield.org.uk/" TargetMode="External"/><Relationship Id="rId5" Type="http://schemas.openxmlformats.org/officeDocument/2006/relationships/footnotes" Target="footnotes.xml"/><Relationship Id="rId15" Type="http://schemas.openxmlformats.org/officeDocument/2006/relationships/hyperlink" Target="https://www.artscouncil.org.uk/our-strategy" TargetMode="External"/><Relationship Id="rId10" Type="http://schemas.openxmlformats.org/officeDocument/2006/relationships/hyperlink" Target="https://www.cultureleicestershire.co.uk/projects/making-leicestershire-my-hom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ultureleicestershire.co.uk/get-involved/creative-practitioners/" TargetMode="External"/><Relationship Id="rId14" Type="http://schemas.openxmlformats.org/officeDocument/2006/relationships/hyperlink" Target="https://www.artistsunionengland.org.uk/rates-of-p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2290</Words>
  <Characters>13055</Characters>
  <Application>Microsoft Office Word</Application>
  <DocSecurity>0</DocSecurity>
  <Lines>108</Lines>
  <Paragraphs>30</Paragraphs>
  <ScaleCrop>false</ScaleCrop>
  <Company/>
  <LinksUpToDate>false</LinksUpToDate>
  <CharactersWithSpaces>15315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Wakefield</dc:creator>
  <cp:keywords/>
  <dc:description/>
  <cp:lastModifiedBy>Megan Wakefield</cp:lastModifiedBy>
  <cp:revision>2</cp:revision>
  <dcterms:created xsi:type="dcterms:W3CDTF">2026-10-29T16:19:00Z</dcterms:created>
  <dcterms:modified xsi:type="dcterms:W3CDTF">2026-10-29T16:19:00Z</dcterms:modified>
</cp:coreProperties>
</file>